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546" w:rsidRPr="00C620BF" w:rsidRDefault="00B60546" w:rsidP="00B605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C620BF">
        <w:rPr>
          <w:rFonts w:eastAsia="Times New Roman" w:cstheme="minorHAnsi"/>
          <w:b/>
          <w:bCs/>
          <w:sz w:val="36"/>
          <w:szCs w:val="36"/>
          <w:lang w:eastAsia="en-GB"/>
        </w:rPr>
        <w:t>Meeting Minutes – Flying Start Business Network</w:t>
      </w:r>
      <w:r w:rsidRPr="00C620BF">
        <w:rPr>
          <w:rFonts w:eastAsia="Times New Roman" w:cstheme="minorHAnsi"/>
          <w:sz w:val="24"/>
          <w:szCs w:val="24"/>
          <w:lang w:eastAsia="en-GB"/>
        </w:rPr>
        <w:br/>
      </w:r>
      <w:r w:rsidRPr="00C620BF">
        <w:rPr>
          <w:rFonts w:eastAsia="Times New Roman" w:cstheme="minorHAnsi"/>
          <w:b/>
          <w:bCs/>
          <w:sz w:val="24"/>
          <w:szCs w:val="24"/>
          <w:lang w:eastAsia="en-GB"/>
        </w:rPr>
        <w:t>Date:</w:t>
      </w:r>
      <w:r w:rsidRPr="00C620B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BA5C34" w:rsidRPr="00C620BF">
        <w:rPr>
          <w:rFonts w:eastAsia="Times New Roman" w:cstheme="minorHAnsi"/>
          <w:sz w:val="24"/>
          <w:szCs w:val="24"/>
          <w:lang w:eastAsia="en-GB"/>
        </w:rPr>
        <w:t>1</w:t>
      </w:r>
      <w:r w:rsidR="003C0863" w:rsidRPr="00C620BF">
        <w:rPr>
          <w:rFonts w:eastAsia="Times New Roman" w:cstheme="minorHAnsi"/>
          <w:sz w:val="24"/>
          <w:szCs w:val="24"/>
          <w:lang w:eastAsia="en-GB"/>
        </w:rPr>
        <w:t>1/02</w:t>
      </w:r>
      <w:r w:rsidR="00BA5C34" w:rsidRPr="00C620BF">
        <w:rPr>
          <w:rFonts w:eastAsia="Times New Roman" w:cstheme="minorHAnsi"/>
          <w:sz w:val="24"/>
          <w:szCs w:val="24"/>
          <w:lang w:eastAsia="en-GB"/>
        </w:rPr>
        <w:t>/2025</w:t>
      </w:r>
    </w:p>
    <w:p w:rsidR="002712C7" w:rsidRPr="00C620BF" w:rsidRDefault="002712C7" w:rsidP="003C0863">
      <w:pPr>
        <w:pStyle w:val="NormalWeb"/>
        <w:rPr>
          <w:rFonts w:asciiTheme="minorHAnsi" w:hAnsiTheme="minorHAnsi" w:cstheme="minorHAnsi"/>
        </w:rPr>
      </w:pPr>
      <w:r w:rsidRPr="00C620BF">
        <w:rPr>
          <w:rFonts w:asciiTheme="minorHAnsi" w:hAnsiTheme="minorHAnsi" w:cstheme="minorHAnsi"/>
          <w:b/>
          <w:bCs/>
        </w:rPr>
        <w:t>Speaker 1</w:t>
      </w:r>
      <w:r w:rsidRPr="00C620BF">
        <w:rPr>
          <w:rFonts w:asciiTheme="minorHAnsi" w:hAnsiTheme="minorHAnsi" w:cstheme="minorHAnsi"/>
        </w:rPr>
        <w:t xml:space="preserve">: </w:t>
      </w:r>
      <w:r w:rsidR="003C0863" w:rsidRPr="00C620BF">
        <w:rPr>
          <w:rStyle w:val="Strong"/>
          <w:rFonts w:asciiTheme="minorHAnsi" w:hAnsiTheme="minorHAnsi" w:cstheme="minorHAnsi"/>
        </w:rPr>
        <w:t>Steve Foden, Community CVS – Community and Asset Team</w:t>
      </w:r>
    </w:p>
    <w:p w:rsidR="002712C7" w:rsidRPr="00C620BF" w:rsidRDefault="002712C7" w:rsidP="003C0863">
      <w:pPr>
        <w:pStyle w:val="NormalWeb"/>
        <w:rPr>
          <w:rFonts w:asciiTheme="minorHAnsi" w:hAnsiTheme="minorHAnsi" w:cstheme="minorHAnsi"/>
        </w:rPr>
      </w:pPr>
      <w:r w:rsidRPr="00C620BF">
        <w:rPr>
          <w:rFonts w:asciiTheme="minorHAnsi" w:hAnsiTheme="minorHAnsi" w:cstheme="minorHAnsi"/>
          <w:b/>
          <w:bCs/>
        </w:rPr>
        <w:t>Speaker 2</w:t>
      </w:r>
      <w:r w:rsidRPr="00C620BF">
        <w:rPr>
          <w:rFonts w:asciiTheme="minorHAnsi" w:hAnsiTheme="minorHAnsi" w:cstheme="minorHAnsi"/>
        </w:rPr>
        <w:t xml:space="preserve">: </w:t>
      </w:r>
      <w:r w:rsidR="003C0863" w:rsidRPr="00C620BF">
        <w:rPr>
          <w:rStyle w:val="Strong"/>
          <w:rFonts w:asciiTheme="minorHAnsi" w:hAnsiTheme="minorHAnsi" w:cstheme="minorHAnsi"/>
        </w:rPr>
        <w:t>Mike Walker, Co-Founder of Stop Press</w:t>
      </w:r>
    </w:p>
    <w:p w:rsidR="002712C7" w:rsidRPr="00C620BF" w:rsidRDefault="002712C7" w:rsidP="00C620BF">
      <w:pPr>
        <w:pStyle w:val="NormalWeb"/>
        <w:rPr>
          <w:rFonts w:asciiTheme="minorHAnsi" w:hAnsiTheme="minorHAnsi" w:cstheme="minorHAnsi"/>
        </w:rPr>
      </w:pPr>
      <w:r w:rsidRPr="00C620BF">
        <w:rPr>
          <w:rFonts w:asciiTheme="minorHAnsi" w:hAnsiTheme="minorHAnsi" w:cstheme="minorHAnsi"/>
          <w:b/>
          <w:bCs/>
        </w:rPr>
        <w:t>Speaker 3</w:t>
      </w:r>
      <w:r w:rsidRPr="00C620BF">
        <w:rPr>
          <w:rFonts w:asciiTheme="minorHAnsi" w:hAnsiTheme="minorHAnsi" w:cstheme="minorHAnsi"/>
        </w:rPr>
        <w:t xml:space="preserve">: </w:t>
      </w:r>
      <w:r w:rsidR="003C0863" w:rsidRPr="00C620BF">
        <w:rPr>
          <w:rStyle w:val="Strong"/>
          <w:rFonts w:asciiTheme="minorHAnsi" w:hAnsiTheme="minorHAnsi" w:cstheme="minorHAnsi"/>
        </w:rPr>
        <w:t>Alison Daniels, Iris Therapy Services</w:t>
      </w:r>
    </w:p>
    <w:p w:rsidR="00E42CD2" w:rsidRPr="00C620BF" w:rsidRDefault="00EF7FE1" w:rsidP="00B605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C620BF">
        <w:rPr>
          <w:rFonts w:eastAsia="Times New Roman" w:cstheme="minorHAnsi"/>
          <w:sz w:val="24"/>
          <w:szCs w:val="24"/>
          <w:lang w:eastAsia="en-GB"/>
        </w:rPr>
        <w:pict>
          <v:rect id="_x0000_i1027" style="width:0;height:1.5pt" o:hralign="center" o:bullet="t" o:hrstd="t" o:hr="t" fillcolor="#a0a0a0" stroked="f"/>
        </w:pic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78"/>
        <w:gridCol w:w="3262"/>
        <w:gridCol w:w="3776"/>
      </w:tblGrid>
      <w:tr w:rsidR="00AD2658" w:rsidRPr="00C620BF" w:rsidTr="00B93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  <w:hideMark/>
          </w:tcPr>
          <w:p w:rsidR="00AD2658" w:rsidRPr="00C620BF" w:rsidRDefault="00AD2658" w:rsidP="00D01641">
            <w:pPr>
              <w:jc w:val="center"/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</w:pPr>
            <w:r w:rsidRPr="00C620BF"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  <w:t>Name</w:t>
            </w:r>
          </w:p>
        </w:tc>
        <w:tc>
          <w:tcPr>
            <w:tcW w:w="3262" w:type="dxa"/>
            <w:vAlign w:val="center"/>
            <w:hideMark/>
          </w:tcPr>
          <w:p w:rsidR="00AD2658" w:rsidRPr="00C620BF" w:rsidRDefault="00AD2658" w:rsidP="00D01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</w:pPr>
            <w:r w:rsidRPr="00C620BF"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  <w:t>Organisation</w:t>
            </w:r>
          </w:p>
        </w:tc>
        <w:tc>
          <w:tcPr>
            <w:tcW w:w="3776" w:type="dxa"/>
            <w:vAlign w:val="center"/>
            <w:hideMark/>
          </w:tcPr>
          <w:p w:rsidR="00AD2658" w:rsidRPr="00C620BF" w:rsidRDefault="00AD2658" w:rsidP="00D01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</w:pPr>
            <w:r w:rsidRPr="00C620BF"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  <w:t>Email</w:t>
            </w:r>
          </w:p>
        </w:tc>
      </w:tr>
      <w:tr w:rsidR="00AD2658" w:rsidRPr="00C620BF" w:rsidTr="00B9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  <w:hideMark/>
          </w:tcPr>
          <w:p w:rsidR="00AD2658" w:rsidRPr="00C620BF" w:rsidRDefault="00AD2658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620BF">
              <w:rPr>
                <w:rFonts w:eastAsia="Times New Roman" w:cstheme="minorHAnsi"/>
                <w:color w:val="000000" w:themeColor="text1"/>
                <w:lang w:eastAsia="en-GB"/>
              </w:rPr>
              <w:t>Leah Harrison</w:t>
            </w:r>
          </w:p>
        </w:tc>
        <w:tc>
          <w:tcPr>
            <w:tcW w:w="3262" w:type="dxa"/>
            <w:vAlign w:val="center"/>
            <w:hideMark/>
          </w:tcPr>
          <w:p w:rsidR="00AD2658" w:rsidRPr="00C620BF" w:rsidRDefault="00AD2658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C620BF">
              <w:rPr>
                <w:rFonts w:eastAsia="Times New Roman" w:cstheme="minorHAnsi"/>
                <w:b/>
                <w:color w:val="000000" w:themeColor="text1"/>
                <w:lang w:eastAsia="en-GB"/>
              </w:rPr>
              <w:t>Community CVS</w:t>
            </w:r>
          </w:p>
        </w:tc>
        <w:tc>
          <w:tcPr>
            <w:tcW w:w="3776" w:type="dxa"/>
            <w:vAlign w:val="center"/>
            <w:hideMark/>
          </w:tcPr>
          <w:p w:rsidR="00AD2658" w:rsidRPr="00C620BF" w:rsidRDefault="00EF7FE1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hyperlink r:id="rId8" w:history="1">
              <w:r w:rsidR="00AD2658" w:rsidRPr="00C620BF">
                <w:rPr>
                  <w:rFonts w:eastAsia="Times New Roman" w:cstheme="minorHAnsi"/>
                  <w:b/>
                  <w:color w:val="000000" w:themeColor="text1"/>
                  <w:lang w:eastAsia="en-GB"/>
                </w:rPr>
                <w:t>Leah.harrison@communitycvs.org.uk</w:t>
              </w:r>
            </w:hyperlink>
          </w:p>
        </w:tc>
      </w:tr>
      <w:tr w:rsidR="00B9386E" w:rsidRPr="00C620BF" w:rsidTr="00B9386E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620BF">
              <w:rPr>
                <w:rFonts w:eastAsia="Times New Roman" w:cstheme="minorHAnsi"/>
                <w:color w:val="000000" w:themeColor="text1"/>
                <w:lang w:eastAsia="en-GB"/>
              </w:rPr>
              <w:t>D</w:t>
            </w: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 xml:space="preserve">ee </w:t>
            </w:r>
            <w:r w:rsidRPr="00C620BF">
              <w:rPr>
                <w:rFonts w:eastAsia="Times New Roman" w:cstheme="minorHAnsi"/>
                <w:color w:val="000000" w:themeColor="text1"/>
                <w:lang w:eastAsia="en-GB"/>
              </w:rPr>
              <w:t>G</w:t>
            </w: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ough</w:t>
            </w:r>
          </w:p>
          <w:p w:rsidR="00B9386E" w:rsidRPr="00C620BF" w:rsidRDefault="00B9386E" w:rsidP="00B9386E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3262" w:type="dxa"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The Pacific Institute</w:t>
            </w:r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hyperlink r:id="rId9" w:history="1">
              <w:r w:rsidRPr="00C620BF">
                <w:rPr>
                  <w:rFonts w:eastAsia="Times New Roman" w:cstheme="minorHAnsi"/>
                  <w:b/>
                  <w:color w:val="000000" w:themeColor="text1"/>
                  <w:lang w:eastAsia="en-GB"/>
                </w:rPr>
                <w:t>dee.gough@pacificinstitute.co.uk</w:t>
              </w:r>
            </w:hyperlink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</w:tr>
      <w:tr w:rsidR="00B9386E" w:rsidRPr="00C620BF" w:rsidTr="003C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Yvette Holden</w:t>
            </w:r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proofErr w:type="spellStart"/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Selnet</w:t>
            </w:r>
            <w:proofErr w:type="spellEnd"/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hyperlink r:id="rId10" w:history="1">
              <w:r w:rsidRPr="00C620BF">
                <w:rPr>
                  <w:rFonts w:eastAsia="Times New Roman" w:cstheme="minorHAnsi"/>
                  <w:b/>
                  <w:color w:val="000000" w:themeColor="text1"/>
                  <w:lang w:eastAsia="en-GB"/>
                </w:rPr>
                <w:t>Yvette@selnet-uk.com</w:t>
              </w:r>
            </w:hyperlink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noWrap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Helen Hartley</w:t>
            </w:r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noWrap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Helen Hartley Services Ltd</w:t>
            </w:r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noWrap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helenw32@hotmail.com</w:t>
            </w:r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Chris Wilson</w:t>
            </w:r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CJW Catering (t/a The Curry Pincher)</w:t>
            </w:r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proofErr w:type="spellStart"/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cjwcatering@cjwilson.email</w:t>
            </w:r>
            <w:proofErr w:type="spellEnd"/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Mike Walker</w:t>
            </w:r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Stop</w:t>
            </w:r>
            <w:r w:rsidRPr="00C620BF">
              <w:rPr>
                <w:rFonts w:eastAsia="Times New Roman" w:cstheme="minorHAnsi"/>
                <w:b/>
                <w:color w:val="000000" w:themeColor="text1"/>
                <w:lang w:eastAsia="en-GB"/>
              </w:rPr>
              <w:t xml:space="preserve"> </w:t>
            </w: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Press</w:t>
            </w:r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mike@stoppress.co</w:t>
            </w:r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Salim Chaudhry</w:t>
            </w:r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vAlign w:val="center"/>
          </w:tcPr>
          <w:p w:rsidR="00B9386E" w:rsidRPr="00C620BF" w:rsidRDefault="00B9386E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hyperlink r:id="rId11" w:history="1">
              <w:r w:rsidRPr="00C620BF">
                <w:rPr>
                  <w:rFonts w:eastAsia="Times New Roman" w:cstheme="minorHAnsi"/>
                  <w:b/>
                  <w:color w:val="000000" w:themeColor="text1"/>
                  <w:lang w:eastAsia="en-GB"/>
                </w:rPr>
                <w:t>salim_c_uk@yahoo.co.uk</w:t>
              </w:r>
            </w:hyperlink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noWrap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Steve Foden</w:t>
            </w:r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noWrap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Community CVS</w:t>
            </w:r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noWrap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hyperlink r:id="rId12" w:history="1">
              <w:r w:rsidRPr="00C620BF">
                <w:rPr>
                  <w:rFonts w:eastAsia="Times New Roman" w:cstheme="minorHAnsi"/>
                  <w:b/>
                  <w:color w:val="000000" w:themeColor="text1"/>
                  <w:lang w:eastAsia="en-GB"/>
                </w:rPr>
                <w:t>Steve.foden@communitycvs.com</w:t>
              </w:r>
            </w:hyperlink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noWrap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 xml:space="preserve">Humaira </w:t>
            </w:r>
            <w:proofErr w:type="spellStart"/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Badhir</w:t>
            </w:r>
            <w:proofErr w:type="spellEnd"/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noWrap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Eagle Threads Ltd</w:t>
            </w:r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hyperlink r:id="rId13" w:history="1">
              <w:r w:rsidRPr="00C620BF">
                <w:rPr>
                  <w:rFonts w:eastAsia="Times New Roman" w:cstheme="minorHAnsi"/>
                  <w:b/>
                  <w:color w:val="000000" w:themeColor="text1"/>
                  <w:lang w:eastAsia="en-GB"/>
                </w:rPr>
                <w:t>humaira_opt@yahoo.com</w:t>
              </w:r>
            </w:hyperlink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 xml:space="preserve">Allan </w:t>
            </w:r>
            <w:proofErr w:type="spellStart"/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Harle</w:t>
            </w:r>
            <w:proofErr w:type="spellEnd"/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proofErr w:type="spellStart"/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Harle</w:t>
            </w:r>
            <w:proofErr w:type="spellEnd"/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 xml:space="preserve"> Tech</w:t>
            </w:r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proofErr w:type="spellStart"/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allan@harle.tech</w:t>
            </w:r>
            <w:proofErr w:type="spellEnd"/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Alison Daniel</w:t>
            </w:r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b/>
                <w:color w:val="000000" w:themeColor="text1"/>
                <w:lang w:eastAsia="en-GB"/>
              </w:rPr>
              <w:t>Iris Therapy Services</w:t>
            </w:r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hyperlink r:id="rId14" w:history="1">
              <w:r w:rsidRPr="00C620BF">
                <w:rPr>
                  <w:rFonts w:eastAsia="Times New Roman" w:cstheme="minorHAnsi"/>
                  <w:b/>
                  <w:color w:val="000000" w:themeColor="text1"/>
                  <w:lang w:eastAsia="en-GB"/>
                </w:rPr>
                <w:t>alison@iristherapyservices.co.uk</w:t>
              </w:r>
            </w:hyperlink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Hannah Smalley</w:t>
            </w:r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vAlign w:val="center"/>
          </w:tcPr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hyperlink r:id="rId15" w:history="1">
              <w:r w:rsidRPr="00C620BF">
                <w:rPr>
                  <w:rFonts w:eastAsia="Times New Roman" w:cstheme="minorHAnsi"/>
                  <w:b/>
                  <w:color w:val="000000" w:themeColor="text1"/>
                  <w:lang w:eastAsia="en-GB"/>
                </w:rPr>
                <w:t>hannah1smalley@gmail.com</w:t>
              </w:r>
            </w:hyperlink>
          </w:p>
          <w:p w:rsidR="00B9386E" w:rsidRPr="00C620BF" w:rsidRDefault="00B9386E" w:rsidP="00B93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  <w:tr w:rsidR="00B9386E" w:rsidRPr="00C620BF" w:rsidTr="003C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2F0715" w:rsidRPr="00C620BF" w:rsidRDefault="002F0715" w:rsidP="002F071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 xml:space="preserve">Paul </w:t>
            </w:r>
            <w:proofErr w:type="spellStart"/>
            <w:r w:rsidRPr="002F0715">
              <w:rPr>
                <w:rFonts w:eastAsia="Times New Roman" w:cstheme="minorHAnsi"/>
                <w:color w:val="000000" w:themeColor="text1"/>
                <w:lang w:eastAsia="en-GB"/>
              </w:rPr>
              <w:t>Conlin</w:t>
            </w:r>
            <w:proofErr w:type="spellEnd"/>
          </w:p>
          <w:p w:rsidR="00B9386E" w:rsidRPr="00C620BF" w:rsidRDefault="00B9386E" w:rsidP="00B9386E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3262" w:type="dxa"/>
            <w:vAlign w:val="center"/>
          </w:tcPr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  <w:tc>
          <w:tcPr>
            <w:tcW w:w="3776" w:type="dxa"/>
            <w:vAlign w:val="center"/>
          </w:tcPr>
          <w:p w:rsidR="002F0715" w:rsidRPr="00C620BF" w:rsidRDefault="002F0715" w:rsidP="002F07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hyperlink r:id="rId16" w:history="1">
              <w:r w:rsidRPr="00C620BF">
                <w:rPr>
                  <w:rFonts w:eastAsia="Times New Roman" w:cstheme="minorHAnsi"/>
                  <w:b/>
                  <w:color w:val="000000" w:themeColor="text1"/>
                  <w:lang w:eastAsia="en-GB"/>
                </w:rPr>
                <w:t>Paul@conlinfilms.co.uk</w:t>
              </w:r>
            </w:hyperlink>
          </w:p>
          <w:p w:rsidR="00B9386E" w:rsidRPr="00C620BF" w:rsidRDefault="00B9386E" w:rsidP="00B93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</w:p>
        </w:tc>
      </w:tr>
    </w:tbl>
    <w:p w:rsidR="002712C7" w:rsidRPr="00C620BF" w:rsidRDefault="002712C7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A0287F" w:rsidRPr="00C620BF" w:rsidRDefault="00EF7FE1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C620BF">
        <w:rPr>
          <w:rFonts w:eastAsia="Times New Roman" w:cstheme="minorHAnsi"/>
          <w:sz w:val="24"/>
          <w:szCs w:val="24"/>
          <w:lang w:eastAsia="en-GB"/>
        </w:rPr>
        <w:pict>
          <v:rect id="_x0000_i1028" style="width:0;height:1.5pt" o:hralign="center" o:hrstd="t" o:hr="t" fillcolor="#a0a0a0" stroked="f"/>
        </w:pict>
      </w:r>
    </w:p>
    <w:p w:rsidR="00B60546" w:rsidRPr="00C620BF" w:rsidRDefault="00B60546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A0287F" w:rsidRPr="00C620BF" w:rsidRDefault="00A0287F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A0287F" w:rsidRPr="00C620BF" w:rsidRDefault="00A0287F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A0287F" w:rsidRPr="00C620BF" w:rsidRDefault="00A0287F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F0715" w:rsidRPr="002F0715" w:rsidRDefault="00641715" w:rsidP="0064171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en-GB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2D9C12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1889125" cy="733425"/>
            <wp:effectExtent l="0" t="0" r="0" b="9525"/>
            <wp:wrapThrough wrapText="bothSides">
              <wp:wrapPolygon edited="0">
                <wp:start x="0" y="0"/>
                <wp:lineTo x="0" y="21319"/>
                <wp:lineTo x="21346" y="21319"/>
                <wp:lineTo x="21346" y="0"/>
                <wp:lineTo x="0" y="0"/>
              </wp:wrapPolygon>
            </wp:wrapThrough>
            <wp:docPr id="5" name="Picture 5" descr="Case Studies | Bre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e Studies | Bread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F0715" w:rsidRPr="002F0715">
        <w:rPr>
          <w:rFonts w:eastAsia="Times New Roman" w:cstheme="minorHAnsi"/>
          <w:b/>
          <w:bCs/>
          <w:sz w:val="27"/>
          <w:szCs w:val="27"/>
          <w:lang w:eastAsia="en-GB"/>
        </w:rPr>
        <w:t>Speaker 1: Steve Foden, Community CVS – Community and Asset Team</w:t>
      </w:r>
      <w:r w:rsidRPr="00641715">
        <w:rPr>
          <w:noProof/>
        </w:rPr>
        <w:t xml:space="preserve"> </w:t>
      </w:r>
    </w:p>
    <w:p w:rsidR="002F0715" w:rsidRPr="002F0715" w:rsidRDefault="002F0715" w:rsidP="002F07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Overview:</w:t>
      </w:r>
      <w:r w:rsidRPr="002F0715">
        <w:rPr>
          <w:rFonts w:eastAsia="Times New Roman" w:cstheme="minorHAnsi"/>
          <w:sz w:val="24"/>
          <w:szCs w:val="24"/>
          <w:lang w:eastAsia="en-GB"/>
        </w:rPr>
        <w:br/>
        <w:t xml:space="preserve">Steve Foden introduced the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Community Asset Fund</w:t>
      </w:r>
      <w:r w:rsidRPr="002F0715">
        <w:rPr>
          <w:rFonts w:eastAsia="Times New Roman" w:cstheme="minorHAnsi"/>
          <w:sz w:val="24"/>
          <w:szCs w:val="24"/>
          <w:lang w:eastAsia="en-GB"/>
        </w:rPr>
        <w:t>, a partnership initiative with Calico that supports grassroots groups and individuals in recovery from drug and alcohol dependency. The fund focuses on aiding community-led projects that encourage positive engagement and rehabilitation.</w:t>
      </w:r>
    </w:p>
    <w:p w:rsidR="002F0715" w:rsidRPr="002F0715" w:rsidRDefault="002F0715" w:rsidP="002F07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Key Points Discussed:</w:t>
      </w:r>
    </w:p>
    <w:p w:rsidR="002F0715" w:rsidRPr="002F0715" w:rsidRDefault="002F0715" w:rsidP="002F071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The fund provides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grants of up to £2,000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for community projects, ranging from boxing clubs to gardening initiatives.</w:t>
      </w:r>
    </w:p>
    <w:p w:rsidR="002F0715" w:rsidRPr="002F0715" w:rsidRDefault="002F0715" w:rsidP="002F071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>Monthly funding rounds, with applications reviewed by a service user group to ensure community involvement.</w:t>
      </w:r>
    </w:p>
    <w:p w:rsidR="002F0715" w:rsidRPr="002F0715" w:rsidRDefault="002F0715" w:rsidP="002F071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Support available for setting up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bank accounts, constitutions, and volunteer recruitment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for new groups.</w:t>
      </w:r>
    </w:p>
    <w:p w:rsidR="002F0715" w:rsidRPr="002F0715" w:rsidRDefault="002F0715" w:rsidP="002F071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>Businesses encouraged to engage in corporate social responsibility by offering skills and mentorship to those in recovery.</w:t>
      </w:r>
    </w:p>
    <w:p w:rsidR="002F0715" w:rsidRPr="002F0715" w:rsidRDefault="002F0715" w:rsidP="002F071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Training and awareness sessions, including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alcohol awareness and Naloxone training</w:t>
      </w:r>
      <w:r w:rsidRPr="002F0715">
        <w:rPr>
          <w:rFonts w:eastAsia="Times New Roman" w:cstheme="minorHAnsi"/>
          <w:sz w:val="24"/>
          <w:szCs w:val="24"/>
          <w:lang w:eastAsia="en-GB"/>
        </w:rPr>
        <w:t>, available for organisations interested in supporting recovery services.</w:t>
      </w:r>
    </w:p>
    <w:p w:rsidR="002F0715" w:rsidRPr="002F0715" w:rsidRDefault="002F0715" w:rsidP="002F07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Next Steps:</w:t>
      </w:r>
      <w:r w:rsidRPr="002F0715">
        <w:rPr>
          <w:rFonts w:eastAsia="Times New Roman" w:cstheme="minorHAnsi"/>
          <w:sz w:val="24"/>
          <w:szCs w:val="24"/>
          <w:lang w:eastAsia="en-GB"/>
        </w:rPr>
        <w:br/>
        <w:t>Businesses interested in supporting the initiative or accessing training can contact Community CVS for more details.</w:t>
      </w:r>
    </w:p>
    <w:p w:rsidR="002F0715" w:rsidRPr="002F0715" w:rsidRDefault="002F0715" w:rsidP="002F0715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pict>
          <v:rect id="_x0000_i1033" style="width:0;height:1.5pt" o:hralign="center" o:hrstd="t" o:hr="t" fillcolor="#a0a0a0" stroked="f"/>
        </w:pict>
      </w:r>
    </w:p>
    <w:p w:rsidR="00CD0BA7" w:rsidRPr="00C620BF" w:rsidRDefault="00CD0BA7" w:rsidP="00CD0BA7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F0715" w:rsidRPr="002F0715" w:rsidRDefault="00641715" w:rsidP="002F071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CAA79F">
            <wp:simplePos x="0" y="0"/>
            <wp:positionH relativeFrom="column">
              <wp:posOffset>4352925</wp:posOffset>
            </wp:positionH>
            <wp:positionV relativeFrom="paragraph">
              <wp:posOffset>153670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6" name="Picture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715" w:rsidRPr="002F0715">
        <w:rPr>
          <w:rFonts w:eastAsia="Times New Roman" w:cstheme="minorHAnsi"/>
          <w:b/>
          <w:bCs/>
          <w:sz w:val="27"/>
          <w:szCs w:val="27"/>
          <w:lang w:eastAsia="en-GB"/>
        </w:rPr>
        <w:t>Speaker 2: Mike Walker, Co-Founder of Stop Press</w:t>
      </w:r>
      <w:r w:rsidRPr="00641715">
        <w:rPr>
          <w:noProof/>
        </w:rPr>
        <w:t xml:space="preserve"> </w:t>
      </w:r>
    </w:p>
    <w:p w:rsidR="002F0715" w:rsidRPr="002F0715" w:rsidRDefault="002F0715" w:rsidP="002F07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Overview:</w:t>
      </w:r>
      <w:r w:rsidRPr="002F0715">
        <w:rPr>
          <w:rFonts w:eastAsia="Times New Roman" w:cstheme="minorHAnsi"/>
          <w:sz w:val="24"/>
          <w:szCs w:val="24"/>
          <w:lang w:eastAsia="en-GB"/>
        </w:rPr>
        <w:br/>
        <w:t xml:space="preserve">Mike Walker shared insights into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storytelling in business marketing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and the importance of effectively communicating a company’s message to its target audience.</w:t>
      </w:r>
    </w:p>
    <w:p w:rsidR="002F0715" w:rsidRPr="002F0715" w:rsidRDefault="002F0715" w:rsidP="002F07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Key Insights:</w:t>
      </w:r>
    </w:p>
    <w:p w:rsidR="002F0715" w:rsidRPr="002F0715" w:rsidRDefault="002F0715" w:rsidP="002F071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Power of storytelling</w:t>
      </w:r>
      <w:r w:rsidRPr="002F0715">
        <w:rPr>
          <w:rFonts w:eastAsia="Times New Roman" w:cstheme="minorHAnsi"/>
          <w:sz w:val="24"/>
          <w:szCs w:val="24"/>
          <w:lang w:eastAsia="en-GB"/>
        </w:rPr>
        <w:t>: People connect with businesses through stories rather than facts alone.</w:t>
      </w:r>
    </w:p>
    <w:p w:rsidR="002F0715" w:rsidRPr="002F0715" w:rsidRDefault="002F0715" w:rsidP="002F071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The importance of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identifying an ideal customer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to tailor communication effectively.</w:t>
      </w:r>
    </w:p>
    <w:p w:rsidR="002F0715" w:rsidRPr="002F0715" w:rsidRDefault="002F0715" w:rsidP="002F071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Exercises on defining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target audiences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and shaping messages to resonate with them.</w:t>
      </w:r>
    </w:p>
    <w:p w:rsidR="002F0715" w:rsidRPr="002F0715" w:rsidRDefault="002F0715" w:rsidP="002F071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Businesses should focus on building trust by offering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value upfront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and using testimonials to reinforce credibility.</w:t>
      </w:r>
    </w:p>
    <w:p w:rsidR="002F0715" w:rsidRPr="002F0715" w:rsidRDefault="002F0715" w:rsidP="002F071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The role of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marketing platforms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(social media, websites, print) in reinforcing brand stories.</w:t>
      </w:r>
    </w:p>
    <w:p w:rsidR="002F0715" w:rsidRPr="002F0715" w:rsidRDefault="002F0715" w:rsidP="002F07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lastRenderedPageBreak/>
        <w:t>Next Steps:</w:t>
      </w:r>
      <w:r w:rsidRPr="002F0715">
        <w:rPr>
          <w:rFonts w:eastAsia="Times New Roman" w:cstheme="minorHAnsi"/>
          <w:sz w:val="24"/>
          <w:szCs w:val="24"/>
          <w:lang w:eastAsia="en-GB"/>
        </w:rPr>
        <w:br/>
        <w:t xml:space="preserve">Attendees were encouraged to reflect on their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ideal customers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and how to communicate their value proposition more effectively.</w:t>
      </w:r>
    </w:p>
    <w:p w:rsidR="00CD0BA7" w:rsidRPr="00C620BF" w:rsidRDefault="00EF7FE1" w:rsidP="00CD0BA7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C620BF">
        <w:rPr>
          <w:rFonts w:eastAsia="Times New Roman" w:cstheme="minorHAnsi"/>
          <w:sz w:val="24"/>
          <w:szCs w:val="24"/>
          <w:lang w:eastAsia="en-GB"/>
        </w:rPr>
        <w:pict>
          <v:rect id="_x0000_i1030" style="width:0;height:1.5pt" o:hralign="center" o:hrstd="t" o:hr="t" fillcolor="#a0a0a0" stroked="f"/>
        </w:pict>
      </w:r>
    </w:p>
    <w:p w:rsidR="002F0715" w:rsidRPr="002F0715" w:rsidRDefault="00641715" w:rsidP="002F071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5B3EA7">
            <wp:simplePos x="0" y="0"/>
            <wp:positionH relativeFrom="column">
              <wp:posOffset>4362450</wp:posOffset>
            </wp:positionH>
            <wp:positionV relativeFrom="paragraph">
              <wp:posOffset>187960</wp:posOffset>
            </wp:positionV>
            <wp:extent cx="122872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12" name="Picture 12" descr="Iris Mental Health &amp; Wellness | Integrative Therapy &amp; Wellness Servi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ris Mental Health &amp; Wellness | Integrative Therapy &amp; Wellness Service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15" w:rsidRPr="002F0715">
        <w:rPr>
          <w:rFonts w:eastAsia="Times New Roman" w:cstheme="minorHAnsi"/>
          <w:b/>
          <w:bCs/>
          <w:sz w:val="27"/>
          <w:szCs w:val="27"/>
          <w:lang w:eastAsia="en-GB"/>
        </w:rPr>
        <w:t>Speaker 3: Alison Daniels, Iris Therapy Services</w:t>
      </w:r>
      <w:r w:rsidRPr="00641715">
        <w:rPr>
          <w:noProof/>
        </w:rPr>
        <w:t xml:space="preserve"> </w:t>
      </w:r>
    </w:p>
    <w:p w:rsidR="002F0715" w:rsidRPr="002F0715" w:rsidRDefault="002F0715" w:rsidP="002F07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Overview:</w:t>
      </w:r>
      <w:r w:rsidRPr="002F0715">
        <w:rPr>
          <w:rFonts w:eastAsia="Times New Roman" w:cstheme="minorHAnsi"/>
          <w:sz w:val="24"/>
          <w:szCs w:val="24"/>
          <w:lang w:eastAsia="en-GB"/>
        </w:rPr>
        <w:br/>
        <w:t xml:space="preserve">Alison Daniels introduced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Iris Therapy Services</w:t>
      </w:r>
      <w:r w:rsidRPr="002F0715">
        <w:rPr>
          <w:rFonts w:eastAsia="Times New Roman" w:cstheme="minorHAnsi"/>
          <w:sz w:val="24"/>
          <w:szCs w:val="24"/>
          <w:lang w:eastAsia="en-GB"/>
        </w:rPr>
        <w:t>, which provides mental health and well-being support through various therapeutic approaches.</w:t>
      </w:r>
    </w:p>
    <w:p w:rsidR="002F0715" w:rsidRPr="002F0715" w:rsidRDefault="002F0715" w:rsidP="002F07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Key Takeaways:</w:t>
      </w:r>
    </w:p>
    <w:p w:rsidR="002F0715" w:rsidRPr="002F0715" w:rsidRDefault="002F0715" w:rsidP="002F071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The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importance of workplace well-being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and mental health support for employees.</w:t>
      </w:r>
    </w:p>
    <w:p w:rsidR="002F0715" w:rsidRPr="002F0715" w:rsidRDefault="002F0715" w:rsidP="002F071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Offering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holistic therapy services</w:t>
      </w:r>
      <w:r w:rsidRPr="002F0715">
        <w:rPr>
          <w:rFonts w:eastAsia="Times New Roman" w:cstheme="minorHAnsi"/>
          <w:sz w:val="24"/>
          <w:szCs w:val="24"/>
          <w:lang w:eastAsia="en-GB"/>
        </w:rPr>
        <w:t>, including counselling, mindfulness, and stress management.</w:t>
      </w:r>
    </w:p>
    <w:p w:rsidR="002F0715" w:rsidRPr="002F0715" w:rsidRDefault="002F0715" w:rsidP="002F071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Benefits of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early intervention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in addressing workplace stress and burnout.</w:t>
      </w:r>
    </w:p>
    <w:p w:rsidR="002F0715" w:rsidRPr="002F0715" w:rsidRDefault="002F0715" w:rsidP="002F071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sz w:val="24"/>
          <w:szCs w:val="24"/>
          <w:lang w:eastAsia="en-GB"/>
        </w:rPr>
        <w:t xml:space="preserve">How businesses can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integrate well-being initiatives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to create a healthier work environment.</w:t>
      </w:r>
    </w:p>
    <w:p w:rsidR="002F0715" w:rsidRPr="002F0715" w:rsidRDefault="002F0715" w:rsidP="002F071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Next Steps:</w:t>
      </w:r>
      <w:r w:rsidRPr="002F0715">
        <w:rPr>
          <w:rFonts w:eastAsia="Times New Roman" w:cstheme="minorHAnsi"/>
          <w:sz w:val="24"/>
          <w:szCs w:val="24"/>
          <w:lang w:eastAsia="en-GB"/>
        </w:rPr>
        <w:br/>
        <w:t xml:space="preserve">Businesses can explore </w:t>
      </w:r>
      <w:r w:rsidRPr="002F0715">
        <w:rPr>
          <w:rFonts w:eastAsia="Times New Roman" w:cstheme="minorHAnsi"/>
          <w:b/>
          <w:bCs/>
          <w:sz w:val="24"/>
          <w:szCs w:val="24"/>
          <w:lang w:eastAsia="en-GB"/>
        </w:rPr>
        <w:t>employee well-being programs</w:t>
      </w:r>
      <w:r w:rsidRPr="002F0715">
        <w:rPr>
          <w:rFonts w:eastAsia="Times New Roman" w:cstheme="minorHAnsi"/>
          <w:sz w:val="24"/>
          <w:szCs w:val="24"/>
          <w:lang w:eastAsia="en-GB"/>
        </w:rPr>
        <w:t xml:space="preserve"> and contact Iris Therapy Services for tailored support.</w:t>
      </w:r>
    </w:p>
    <w:p w:rsidR="0018425D" w:rsidRPr="002F0715" w:rsidRDefault="002F0715" w:rsidP="002F0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F0715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6" style="width:0;height:1.5pt" o:hralign="center" o:hrstd="t" o:hr="t" fillcolor="#a0a0a0" stroked="f"/>
        </w:pict>
      </w:r>
    </w:p>
    <w:p w:rsidR="00FD5504" w:rsidRDefault="00FD5504" w:rsidP="002F07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lang w:eastAsia="en-GB"/>
        </w:rPr>
      </w:pPr>
    </w:p>
    <w:p w:rsidR="00D65E80" w:rsidRPr="00D65E80" w:rsidRDefault="002712C7" w:rsidP="00DE6BA1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28"/>
          <w:szCs w:val="28"/>
          <w:lang w:eastAsia="en-GB"/>
        </w:rPr>
      </w:pPr>
      <w:r w:rsidRPr="002712C7">
        <w:rPr>
          <w:rFonts w:eastAsia="Times New Roman" w:cstheme="minorHAnsi"/>
          <w:b/>
          <w:bCs/>
          <w:sz w:val="28"/>
          <w:szCs w:val="28"/>
          <w:lang w:eastAsia="en-GB"/>
        </w:rPr>
        <w:t xml:space="preserve">About the </w:t>
      </w:r>
      <w:r w:rsidR="00D65E80" w:rsidRPr="00D65E80">
        <w:rPr>
          <w:rFonts w:eastAsia="Times New Roman" w:cstheme="minorHAnsi"/>
          <w:b/>
          <w:bCs/>
          <w:sz w:val="28"/>
          <w:szCs w:val="28"/>
          <w:lang w:eastAsia="en-GB"/>
        </w:rPr>
        <w:t>Boost and Flying Start Programme</w:t>
      </w:r>
    </w:p>
    <w:p w:rsidR="00D65E80" w:rsidRPr="00D65E80" w:rsidRDefault="00D65E80" w:rsidP="00D65E80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lang w:eastAsia="en-GB"/>
        </w:rPr>
      </w:pPr>
      <w:r w:rsidRPr="00D65E80">
        <w:rPr>
          <w:rFonts w:eastAsia="Times New Roman" w:cstheme="minorHAnsi"/>
          <w:b/>
          <w:bCs/>
          <w:lang w:eastAsia="en-GB"/>
        </w:rPr>
        <w:t>Overview</w:t>
      </w:r>
    </w:p>
    <w:p w:rsidR="005F37AE" w:rsidRPr="005F37AE" w:rsidRDefault="005F37AE" w:rsidP="005F37AE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5F37AE">
        <w:rPr>
          <w:rFonts w:eastAsia="Times New Roman" w:cstheme="minorHAnsi"/>
          <w:lang w:eastAsia="en-GB"/>
        </w:rPr>
        <w:t>The Flying Start service is for early-stage businesses that have traded for less than three years, and aspiring individuals with a great business idea.</w:t>
      </w:r>
      <w:r w:rsidR="001A75FA">
        <w:rPr>
          <w:rFonts w:eastAsia="Times New Roman" w:cstheme="minorHAnsi"/>
          <w:lang w:eastAsia="en-GB"/>
        </w:rPr>
        <w:t xml:space="preserve"> </w:t>
      </w:r>
      <w:r w:rsidRPr="005F37AE">
        <w:rPr>
          <w:rFonts w:eastAsia="Times New Roman" w:cstheme="minorHAnsi"/>
          <w:lang w:eastAsia="en-GB"/>
        </w:rPr>
        <w:t>It is aimed at leaders who have a bright and growing vision for their new business. This service will focus on building business and financial acumen and the core skills to establish a new business and drive sustainable growth.</w:t>
      </w:r>
    </w:p>
    <w:p w:rsidR="005F37AE" w:rsidRPr="005F37AE" w:rsidRDefault="005F37AE" w:rsidP="005F37AE">
      <w:pPr>
        <w:spacing w:before="100" w:beforeAutospacing="1" w:after="100" w:afterAutospacing="1" w:line="240" w:lineRule="auto"/>
        <w:rPr>
          <w:rFonts w:eastAsia="Times New Roman" w:cstheme="minorHAnsi"/>
          <w:bCs/>
          <w:lang w:eastAsia="en-GB"/>
        </w:rPr>
      </w:pPr>
      <w:r w:rsidRPr="005F37AE">
        <w:rPr>
          <w:rFonts w:eastAsia="Times New Roman" w:cstheme="minorHAnsi"/>
          <w:bCs/>
          <w:lang w:eastAsia="en-GB"/>
        </w:rPr>
        <w:t>The advisers on the Flying Start programme have a wealth of experience helping early businesses and entrepreneurs and can provide helpful advice across a wide range of areas including business structure, financial management and bookkeeping, sales and marketing and business planning.</w:t>
      </w:r>
      <w:r w:rsidRPr="005F37AE">
        <w:rPr>
          <w:rFonts w:eastAsia="Times New Roman" w:cstheme="minorHAnsi"/>
          <w:bCs/>
          <w:lang w:eastAsia="en-GB"/>
        </w:rPr>
        <w:br/>
      </w:r>
      <w:r w:rsidRPr="005F37AE">
        <w:rPr>
          <w:rFonts w:eastAsia="Times New Roman" w:cstheme="minorHAnsi"/>
          <w:bCs/>
          <w:lang w:eastAsia="en-GB"/>
        </w:rPr>
        <w:br/>
        <w:t xml:space="preserve">This service is available to businesses within the following partner local authority areas: Blackburn with Darwen Borough Council, Burnley Council, Chorley Council, Fylde Council, Hyndburn Borough Council, Pendle Borough Council, Preston City Council, South </w:t>
      </w:r>
      <w:proofErr w:type="spellStart"/>
      <w:r w:rsidRPr="005F37AE">
        <w:rPr>
          <w:rFonts w:eastAsia="Times New Roman" w:cstheme="minorHAnsi"/>
          <w:bCs/>
          <w:lang w:eastAsia="en-GB"/>
        </w:rPr>
        <w:t>Ribble</w:t>
      </w:r>
      <w:proofErr w:type="spellEnd"/>
      <w:r w:rsidRPr="005F37AE">
        <w:rPr>
          <w:rFonts w:eastAsia="Times New Roman" w:cstheme="minorHAnsi"/>
          <w:bCs/>
          <w:lang w:eastAsia="en-GB"/>
        </w:rPr>
        <w:t xml:space="preserve"> Borough Council, West Lancashire Borough Council and Wyre Council.</w:t>
      </w:r>
    </w:p>
    <w:p w:rsidR="00D65E80" w:rsidRPr="00D65E80" w:rsidRDefault="00D65E80" w:rsidP="005F37AE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D65E80">
        <w:rPr>
          <w:rFonts w:eastAsia="Times New Roman" w:cstheme="minorHAnsi"/>
          <w:b/>
          <w:bCs/>
          <w:lang w:eastAsia="en-GB"/>
        </w:rPr>
        <w:lastRenderedPageBreak/>
        <w:t>Next Steps</w:t>
      </w:r>
      <w:r w:rsidRPr="00D65E80">
        <w:rPr>
          <w:rFonts w:eastAsia="Times New Roman" w:cstheme="minorHAnsi"/>
          <w:lang w:eastAsia="en-GB"/>
        </w:rPr>
        <w:t>:</w:t>
      </w:r>
    </w:p>
    <w:p w:rsidR="00D65E80" w:rsidRDefault="00D65E80" w:rsidP="00D65E8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D65E80">
        <w:rPr>
          <w:rFonts w:eastAsia="Times New Roman" w:cstheme="minorHAnsi"/>
          <w:lang w:eastAsia="en-GB"/>
        </w:rPr>
        <w:t xml:space="preserve">Interested individuals can contact Boost </w:t>
      </w:r>
      <w:r w:rsidR="005F37AE">
        <w:rPr>
          <w:rFonts w:eastAsia="Times New Roman" w:cstheme="minorHAnsi"/>
          <w:lang w:eastAsia="en-GB"/>
        </w:rPr>
        <w:t xml:space="preserve">/ </w:t>
      </w:r>
      <w:proofErr w:type="spellStart"/>
      <w:r w:rsidR="005F37AE">
        <w:rPr>
          <w:rFonts w:eastAsia="Times New Roman" w:cstheme="minorHAnsi"/>
          <w:lang w:eastAsia="en-GB"/>
        </w:rPr>
        <w:t>Selnet</w:t>
      </w:r>
      <w:proofErr w:type="spellEnd"/>
      <w:r w:rsidR="005F37AE">
        <w:rPr>
          <w:rFonts w:eastAsia="Times New Roman" w:cstheme="minorHAnsi"/>
          <w:lang w:eastAsia="en-GB"/>
        </w:rPr>
        <w:t xml:space="preserve"> </w:t>
      </w:r>
      <w:r w:rsidRPr="00D65E80">
        <w:rPr>
          <w:rFonts w:eastAsia="Times New Roman" w:cstheme="minorHAnsi"/>
          <w:lang w:eastAsia="en-GB"/>
        </w:rPr>
        <w:t>for a consultation and guidance on starting or scaling their business.</w:t>
      </w:r>
      <w:r w:rsidR="00DE6BA1">
        <w:rPr>
          <w:rFonts w:eastAsia="Times New Roman" w:cstheme="minorHAnsi"/>
          <w:lang w:eastAsia="en-GB"/>
        </w:rPr>
        <w:br/>
        <w:t xml:space="preserve">-Link: </w:t>
      </w:r>
      <w:hyperlink r:id="rId20" w:history="1">
        <w:r w:rsidR="00DE6BA1">
          <w:rPr>
            <w:rStyle w:val="Hyperlink"/>
          </w:rPr>
          <w:t>Welcome to Boost Flying Start</w:t>
        </w:r>
      </w:hyperlink>
      <w:r w:rsidR="004B398A">
        <w:rPr>
          <w:rFonts w:eastAsia="Times New Roman" w:cstheme="minorHAnsi"/>
          <w:lang w:eastAsia="en-GB"/>
        </w:rPr>
        <w:br/>
      </w:r>
    </w:p>
    <w:p w:rsidR="00D01641" w:rsidRDefault="002712C7" w:rsidP="00CD0BA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4B398A">
        <w:rPr>
          <w:rFonts w:eastAsia="Times New Roman" w:cstheme="minorHAnsi"/>
          <w:lang w:eastAsia="en-GB"/>
        </w:rPr>
        <w:t>Flying Start Business Surgery sessions</w:t>
      </w:r>
      <w:r w:rsidR="00D65E80" w:rsidRPr="00D65E80">
        <w:rPr>
          <w:rFonts w:eastAsia="Times New Roman" w:cstheme="minorHAnsi"/>
          <w:lang w:eastAsia="en-GB"/>
        </w:rPr>
        <w:t xml:space="preserve"> for those who wish to attend</w:t>
      </w:r>
      <w:r w:rsidRPr="004B398A">
        <w:rPr>
          <w:rFonts w:eastAsia="Times New Roman" w:cstheme="minorHAnsi"/>
          <w:lang w:eastAsia="en-GB"/>
        </w:rPr>
        <w:t>:</w:t>
      </w:r>
      <w:r w:rsidR="004B398A" w:rsidRPr="004B398A">
        <w:rPr>
          <w:rFonts w:eastAsia="Times New Roman" w:cstheme="minorHAnsi"/>
          <w:lang w:eastAsia="en-GB"/>
        </w:rPr>
        <w:br/>
      </w:r>
      <w:r w:rsidR="004B398A">
        <w:rPr>
          <w:rFonts w:ascii="Calibri" w:hAnsi="Calibri"/>
        </w:rPr>
        <w:t>-</w:t>
      </w:r>
      <w:r w:rsidR="004B398A" w:rsidRPr="004B398A">
        <w:rPr>
          <w:rFonts w:ascii="Calibri" w:hAnsi="Calibri"/>
        </w:rPr>
        <w:t>The Business Advice Surgery, is a free drop in service available to anyone.</w:t>
      </w:r>
      <w:r w:rsidR="004B398A">
        <w:rPr>
          <w:rFonts w:eastAsia="Times New Roman" w:cstheme="minorHAnsi"/>
          <w:lang w:eastAsia="en-GB"/>
        </w:rPr>
        <w:br/>
      </w:r>
      <w:r w:rsidR="004B398A" w:rsidRPr="004B398A">
        <w:rPr>
          <w:rFonts w:ascii="Calibri" w:hAnsi="Calibri"/>
        </w:rPr>
        <w:t xml:space="preserve">-The next session will be held on the </w:t>
      </w:r>
      <w:r w:rsidR="00CD0BA7">
        <w:rPr>
          <w:rFonts w:ascii="Calibri" w:hAnsi="Calibri"/>
        </w:rPr>
        <w:t>06/02/2025</w:t>
      </w:r>
      <w:r w:rsidR="004B398A" w:rsidRPr="004B398A">
        <w:rPr>
          <w:rFonts w:ascii="Calibri" w:hAnsi="Calibri"/>
        </w:rPr>
        <w:t xml:space="preserve">, 9.45am-11.45am at the Community CVS Boulevard centre in Blackburn. </w:t>
      </w:r>
      <w:r w:rsidR="004B398A">
        <w:rPr>
          <w:rFonts w:eastAsia="Times New Roman" w:cstheme="minorHAnsi"/>
          <w:lang w:eastAsia="en-GB"/>
        </w:rPr>
        <w:br/>
        <w:t>-</w:t>
      </w:r>
      <w:r w:rsidR="004B398A" w:rsidRPr="004B398A">
        <w:rPr>
          <w:rFonts w:ascii="Calibri" w:hAnsi="Calibri"/>
        </w:rPr>
        <w:t>Where attendees will be seen on a first come first serviced basis, for a maximum of half an hour with one of our Business Advisors.</w:t>
      </w:r>
      <w:r w:rsidR="00DE6BA1">
        <w:rPr>
          <w:rFonts w:ascii="Calibri" w:hAnsi="Calibri"/>
        </w:rPr>
        <w:br/>
        <w:t xml:space="preserve">- Link: </w:t>
      </w:r>
      <w:hyperlink r:id="rId21" w:history="1">
        <w:r w:rsidR="00CD0BA7" w:rsidRPr="00CD0BA7">
          <w:rPr>
            <w:color w:val="0000FF"/>
            <w:u w:val="single"/>
          </w:rPr>
          <w:t>Boost Business Advice Surgery</w:t>
        </w:r>
      </w:hyperlink>
    </w:p>
    <w:p w:rsidR="00D01641" w:rsidRDefault="00D01641" w:rsidP="00D65E80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9263F3" w:rsidRDefault="00C620BF" w:rsidP="005B7B1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noProof/>
          <w:lang w:eastAsia="en-GB"/>
        </w:rPr>
        <w:drawing>
          <wp:inline distT="0" distB="0" distL="0" distR="0">
            <wp:extent cx="5734050" cy="5734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BF" w:rsidRPr="005B7B1F" w:rsidRDefault="00C620BF" w:rsidP="005B7B1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en-GB"/>
        </w:rPr>
      </w:pPr>
    </w:p>
    <w:p w:rsidR="009750BE" w:rsidRPr="00AD2658" w:rsidRDefault="00D65E80" w:rsidP="00610099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8"/>
          <w:lang w:eastAsia="en-GB"/>
        </w:rPr>
      </w:pPr>
      <w:r w:rsidRPr="002712C7">
        <w:rPr>
          <w:rFonts w:eastAsia="Times New Roman" w:cstheme="minorHAnsi"/>
          <w:b/>
          <w:sz w:val="28"/>
          <w:szCs w:val="28"/>
          <w:lang w:eastAsia="en-GB"/>
        </w:rPr>
        <w:t>Additional Information</w:t>
      </w:r>
    </w:p>
    <w:p w:rsidR="00261193" w:rsidRPr="00AD2658" w:rsidRDefault="00C620BF" w:rsidP="00AD2658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8"/>
          <w:lang w:eastAsia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1130935</wp:posOffset>
            </wp:positionH>
            <wp:positionV relativeFrom="paragraph">
              <wp:posOffset>1110615</wp:posOffset>
            </wp:positionV>
            <wp:extent cx="5233035" cy="3924300"/>
            <wp:effectExtent l="0" t="0" r="5715" b="0"/>
            <wp:wrapThrough wrapText="bothSides">
              <wp:wrapPolygon edited="0">
                <wp:start x="0" y="0"/>
                <wp:lineTo x="0" y="21495"/>
                <wp:lineTo x="21545" y="21495"/>
                <wp:lineTo x="21545" y="0"/>
                <wp:lineTo x="0" y="0"/>
              </wp:wrapPolygon>
            </wp:wrapThrough>
            <wp:docPr id="4" name="Picture 4" descr="IM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1550B-1A0A-4A80-B874-EAE5D63D417F" descr="IMG_8464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658" w:rsidRPr="00AD2658">
        <w:rPr>
          <w:rFonts w:eastAsia="Times New Roman" w:cstheme="minorHAnsi"/>
          <w:b/>
          <w:sz w:val="24"/>
          <w:szCs w:val="28"/>
          <w:lang w:eastAsia="en-GB"/>
        </w:rPr>
        <w:t xml:space="preserve">Business Card Raffle Winner: </w:t>
      </w:r>
      <w:r w:rsidR="002F0715">
        <w:rPr>
          <w:rFonts w:eastAsia="Times New Roman" w:cstheme="minorHAnsi"/>
          <w:sz w:val="24"/>
          <w:szCs w:val="28"/>
          <w:lang w:eastAsia="en-GB"/>
        </w:rPr>
        <w:t>Alison Daniels</w:t>
      </w:r>
      <w:r w:rsidR="00AD2658" w:rsidRPr="00AD2658">
        <w:rPr>
          <w:rFonts w:eastAsia="Times New Roman" w:cstheme="minorHAnsi"/>
          <w:b/>
          <w:sz w:val="24"/>
          <w:szCs w:val="28"/>
          <w:lang w:eastAsia="en-GB"/>
        </w:rPr>
        <w:br/>
        <w:t>Don’t forget your Business Cards for the Next One!</w:t>
      </w:r>
    </w:p>
    <w:p w:rsidR="009263F3" w:rsidRDefault="00C620BF" w:rsidP="00B6054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3806190</wp:posOffset>
            </wp:positionV>
            <wp:extent cx="5251444" cy="3937635"/>
            <wp:effectExtent l="0" t="0" r="6985" b="5715"/>
            <wp:wrapThrough wrapText="bothSides">
              <wp:wrapPolygon edited="0">
                <wp:start x="0" y="0"/>
                <wp:lineTo x="0" y="21527"/>
                <wp:lineTo x="21550" y="21527"/>
                <wp:lineTo x="21550" y="0"/>
                <wp:lineTo x="0" y="0"/>
              </wp:wrapPolygon>
            </wp:wrapThrough>
            <wp:docPr id="8" name="Picture 8" descr="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613ED0-F5B5-4796-9356-38A62FD08A8B" descr="IMG_8465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02" cy="39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BE">
        <w:rPr>
          <w:rFonts w:eastAsia="Times New Roman" w:cstheme="minorHAnsi"/>
          <w:b/>
          <w:bCs/>
          <w:sz w:val="24"/>
          <w:szCs w:val="24"/>
          <w:lang w:eastAsia="en-GB"/>
        </w:rPr>
        <w:t>Photo</w:t>
      </w:r>
      <w:r w:rsidR="005B7B1F">
        <w:rPr>
          <w:rFonts w:eastAsia="Times New Roman" w:cstheme="minorHAnsi"/>
          <w:b/>
          <w:bCs/>
          <w:sz w:val="24"/>
          <w:szCs w:val="24"/>
          <w:lang w:eastAsia="en-GB"/>
        </w:rPr>
        <w:t>:</w:t>
      </w:r>
      <w:r w:rsidR="002F0715">
        <w:rPr>
          <w:rFonts w:eastAsia="Times New Roman" w:cstheme="minorHAnsi"/>
          <w:b/>
          <w:bCs/>
          <w:sz w:val="24"/>
          <w:szCs w:val="24"/>
          <w:lang w:eastAsia="en-GB"/>
        </w:rPr>
        <w:br/>
      </w:r>
      <w:r w:rsidR="002F0715">
        <w:rPr>
          <w:rFonts w:eastAsia="Times New Roman" w:cstheme="minorHAnsi"/>
          <w:b/>
          <w:bCs/>
          <w:sz w:val="24"/>
          <w:szCs w:val="24"/>
          <w:lang w:eastAsia="en-GB"/>
        </w:rPr>
        <w:br/>
      </w:r>
    </w:p>
    <w:p w:rsidR="009263F3" w:rsidRDefault="009263F3" w:rsidP="00B9386E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:rsidR="00B9386E" w:rsidRPr="00B9386E" w:rsidRDefault="00B9386E" w:rsidP="00B9386E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:rsidR="00D01641" w:rsidRPr="009263F3" w:rsidRDefault="00B60546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en-GB"/>
        </w:rPr>
      </w:pPr>
      <w:r w:rsidRPr="00D01641">
        <w:rPr>
          <w:rFonts w:eastAsia="Times New Roman" w:cstheme="minorHAnsi"/>
          <w:b/>
          <w:bCs/>
          <w:sz w:val="28"/>
          <w:szCs w:val="24"/>
          <w:lang w:eastAsia="en-GB"/>
        </w:rPr>
        <w:t>Next Meeting:</w:t>
      </w:r>
      <w:r w:rsidRPr="00D01641">
        <w:rPr>
          <w:rFonts w:eastAsia="Times New Roman" w:cstheme="minorHAnsi"/>
          <w:sz w:val="28"/>
          <w:szCs w:val="24"/>
          <w:lang w:eastAsia="en-GB"/>
        </w:rPr>
        <w:t xml:space="preserve"> </w:t>
      </w:r>
      <w:r w:rsidR="00BA5C34">
        <w:rPr>
          <w:rFonts w:eastAsia="Times New Roman" w:cstheme="minorHAnsi"/>
          <w:sz w:val="28"/>
          <w:szCs w:val="24"/>
          <w:lang w:eastAsia="en-GB"/>
        </w:rPr>
        <w:t>1</w:t>
      </w:r>
      <w:r w:rsidR="003C0863">
        <w:rPr>
          <w:rFonts w:eastAsia="Times New Roman" w:cstheme="minorHAnsi"/>
          <w:sz w:val="28"/>
          <w:szCs w:val="24"/>
          <w:lang w:eastAsia="en-GB"/>
        </w:rPr>
        <w:t>8/03</w:t>
      </w:r>
      <w:r w:rsidRPr="00D01641">
        <w:rPr>
          <w:rFonts w:eastAsia="Times New Roman" w:cstheme="minorHAnsi"/>
          <w:sz w:val="28"/>
          <w:szCs w:val="24"/>
          <w:lang w:eastAsia="en-GB"/>
        </w:rPr>
        <w:t>/202</w:t>
      </w:r>
      <w:r w:rsidR="00A62B12">
        <w:rPr>
          <w:rFonts w:eastAsia="Times New Roman" w:cstheme="minorHAnsi"/>
          <w:sz w:val="28"/>
          <w:szCs w:val="24"/>
          <w:lang w:eastAsia="en-GB"/>
        </w:rPr>
        <w:t>5</w:t>
      </w:r>
      <w:r w:rsidR="00D01641">
        <w:rPr>
          <w:rFonts w:eastAsia="Times New Roman" w:cstheme="minorHAnsi"/>
          <w:sz w:val="24"/>
          <w:szCs w:val="24"/>
          <w:lang w:eastAsia="en-GB"/>
        </w:rPr>
        <w:br/>
        <w:t xml:space="preserve">- To attend the next Flying Start Business Networking Event, please email </w:t>
      </w:r>
      <w:hyperlink r:id="rId27" w:history="1">
        <w:r w:rsidR="00D01641" w:rsidRPr="00DA4C99">
          <w:rPr>
            <w:rStyle w:val="Hyperlink"/>
            <w:rFonts w:eastAsia="Times New Roman" w:cstheme="minorHAnsi"/>
            <w:sz w:val="24"/>
            <w:szCs w:val="24"/>
            <w:lang w:eastAsia="en-GB"/>
          </w:rPr>
          <w:t>Leah.harrison@communitycvs.org.uk</w:t>
        </w:r>
      </w:hyperlink>
      <w:r w:rsidR="00D01641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D01641">
        <w:rPr>
          <w:rFonts w:eastAsia="Times New Roman" w:cstheme="minorHAnsi"/>
          <w:sz w:val="24"/>
          <w:szCs w:val="24"/>
          <w:lang w:eastAsia="en-GB"/>
        </w:rPr>
        <w:br/>
      </w:r>
      <w:r w:rsidR="00D01641">
        <w:rPr>
          <w:rFonts w:eastAsia="Times New Roman" w:cstheme="minorHAnsi"/>
          <w:sz w:val="24"/>
          <w:szCs w:val="24"/>
          <w:lang w:eastAsia="en-GB"/>
        </w:rPr>
        <w:br/>
        <w:t xml:space="preserve">Or register via the Link: </w:t>
      </w:r>
      <w:hyperlink r:id="rId28" w:history="1">
        <w:r w:rsidR="00CD0BA7" w:rsidRPr="00CD0BA7">
          <w:rPr>
            <w:color w:val="0000FF"/>
            <w:u w:val="single"/>
          </w:rPr>
          <w:t>Events | Boost Lancashire</w:t>
        </w:r>
      </w:hyperlink>
      <w:r w:rsidR="00D01641">
        <w:br/>
      </w:r>
    </w:p>
    <w:p w:rsidR="00B60546" w:rsidRDefault="00D01641" w:rsidP="00D0164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BD33F0">
        <w:rPr>
          <w:rFonts w:eastAsia="Times New Roman" w:cstheme="minorHAnsi"/>
          <w:b/>
          <w:sz w:val="28"/>
          <w:szCs w:val="28"/>
          <w:lang w:eastAsia="en-GB"/>
        </w:rPr>
        <w:t xml:space="preserve">-If you would like to </w:t>
      </w:r>
      <w:r w:rsidR="00162FF2" w:rsidRPr="00BD33F0">
        <w:rPr>
          <w:rFonts w:eastAsia="Times New Roman" w:cstheme="minorHAnsi"/>
          <w:b/>
          <w:sz w:val="28"/>
          <w:szCs w:val="28"/>
          <w:lang w:eastAsia="en-GB"/>
        </w:rPr>
        <w:t>speak at our next event, please get in touch with the email provide above or call 01254 503043</w:t>
      </w:r>
      <w:r>
        <w:rPr>
          <w:rFonts w:eastAsia="Times New Roman" w:cstheme="minorHAnsi"/>
          <w:sz w:val="24"/>
          <w:szCs w:val="24"/>
          <w:lang w:eastAsia="en-GB"/>
        </w:rPr>
        <w:br/>
      </w:r>
      <w:r>
        <w:rPr>
          <w:rFonts w:eastAsia="Times New Roman" w:cstheme="minorHAnsi"/>
          <w:sz w:val="24"/>
          <w:szCs w:val="24"/>
          <w:lang w:eastAsia="en-GB"/>
        </w:rPr>
        <w:br/>
      </w:r>
      <w:r w:rsidR="00B60546" w:rsidRPr="00B60546">
        <w:rPr>
          <w:rFonts w:eastAsia="Times New Roman" w:cstheme="minorHAnsi"/>
          <w:sz w:val="24"/>
          <w:szCs w:val="24"/>
          <w:lang w:eastAsia="en-GB"/>
        </w:rPr>
        <w:br/>
      </w:r>
      <w:r w:rsidR="00B60546" w:rsidRPr="00B60546">
        <w:rPr>
          <w:rFonts w:eastAsia="Times New Roman" w:cstheme="minorHAnsi"/>
          <w:b/>
          <w:bCs/>
          <w:sz w:val="24"/>
          <w:szCs w:val="24"/>
          <w:lang w:eastAsia="en-GB"/>
        </w:rPr>
        <w:t>Location:</w:t>
      </w:r>
      <w:r w:rsidR="00B60546" w:rsidRPr="00B60546">
        <w:rPr>
          <w:rFonts w:eastAsia="Times New Roman" w:cstheme="minorHAnsi"/>
          <w:sz w:val="24"/>
          <w:szCs w:val="24"/>
          <w:lang w:eastAsia="en-GB"/>
        </w:rPr>
        <w:t xml:space="preserve"> Community CVS Boulevard Centre, Conference Room, 45 Railway Road, Blackburn BB1 1EZ</w:t>
      </w:r>
      <w:r w:rsidR="00B60546" w:rsidRPr="00B60546">
        <w:rPr>
          <w:rFonts w:eastAsia="Times New Roman" w:cstheme="minorHAnsi"/>
          <w:sz w:val="24"/>
          <w:szCs w:val="24"/>
          <w:lang w:eastAsia="en-GB"/>
        </w:rPr>
        <w:br/>
      </w:r>
      <w:r w:rsidR="00B60546" w:rsidRPr="00B60546">
        <w:rPr>
          <w:rFonts w:eastAsia="Times New Roman" w:cstheme="minorHAnsi"/>
          <w:b/>
          <w:bCs/>
          <w:sz w:val="24"/>
          <w:szCs w:val="24"/>
          <w:lang w:eastAsia="en-GB"/>
        </w:rPr>
        <w:t>Prepared by:</w:t>
      </w:r>
      <w:r w:rsidR="00B60546" w:rsidRPr="00B60546">
        <w:rPr>
          <w:rFonts w:eastAsia="Times New Roman" w:cstheme="minorHAnsi"/>
          <w:sz w:val="24"/>
          <w:szCs w:val="24"/>
          <w:lang w:eastAsia="en-GB"/>
        </w:rPr>
        <w:t xml:space="preserve"> Leah Harrison</w:t>
      </w:r>
    </w:p>
    <w:p w:rsidR="00D65E80" w:rsidRDefault="00D65E80" w:rsidP="00B605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073B5D" w:rsidRPr="00073B5D" w:rsidRDefault="00073B5D" w:rsidP="00073B5D">
      <w:pPr>
        <w:pStyle w:val="NormalWeb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073B5D">
        <w:rPr>
          <w:rFonts w:asciiTheme="minorHAnsi" w:hAnsiTheme="minorHAnsi" w:cstheme="minorHAnsi"/>
          <w:b/>
          <w:color w:val="000000"/>
          <w:sz w:val="32"/>
          <w:szCs w:val="32"/>
        </w:rPr>
        <w:t>P</w:t>
      </w:r>
      <w:r w:rsidR="00D65E80">
        <w:rPr>
          <w:rFonts w:asciiTheme="minorHAnsi" w:hAnsiTheme="minorHAnsi" w:cstheme="minorHAnsi"/>
          <w:b/>
          <w:color w:val="000000"/>
          <w:sz w:val="32"/>
          <w:szCs w:val="32"/>
        </w:rPr>
        <w:t>ARKING</w:t>
      </w:r>
      <w:r w:rsidRPr="00073B5D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– please do NOT park on the car park next to the Community Hub – this is a private carpark, and you will be fined</w:t>
      </w:r>
      <w:r w:rsidR="00D65E80">
        <w:rPr>
          <w:rFonts w:asciiTheme="minorHAnsi" w:hAnsiTheme="minorHAnsi" w:cstheme="minorHAnsi"/>
          <w:b/>
          <w:color w:val="000000"/>
          <w:sz w:val="32"/>
          <w:szCs w:val="32"/>
        </w:rPr>
        <w:t>.</w:t>
      </w:r>
    </w:p>
    <w:p w:rsidR="007A6D99" w:rsidRDefault="00073B5D" w:rsidP="009263F3">
      <w:pPr>
        <w:pStyle w:val="NormalWeb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073B5D">
        <w:rPr>
          <w:rFonts w:asciiTheme="minorHAnsi" w:hAnsiTheme="minorHAnsi" w:cstheme="minorHAnsi"/>
          <w:b/>
          <w:color w:val="000000"/>
          <w:sz w:val="32"/>
          <w:szCs w:val="32"/>
        </w:rPr>
        <w:t>You can now park on Morrisons for Free for 3 hours</w:t>
      </w:r>
      <w:r w:rsidR="007D6C2A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on </w:t>
      </w:r>
      <w:r w:rsidR="007A6D99">
        <w:rPr>
          <w:rFonts w:asciiTheme="minorHAnsi" w:hAnsiTheme="minorHAnsi" w:cstheme="minorHAnsi"/>
          <w:b/>
          <w:color w:val="000000"/>
          <w:sz w:val="32"/>
          <w:szCs w:val="32"/>
        </w:rPr>
        <w:t>any floor. For longer than 3 hours, you can park and pay on the top floor.</w:t>
      </w:r>
    </w:p>
    <w:p w:rsidR="005B7B1F" w:rsidRDefault="00C620BF" w:rsidP="009263F3">
      <w:pPr>
        <w:pStyle w:val="NormalWeb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34050" cy="573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B1F" w:rsidRPr="009263F3" w:rsidRDefault="005B7B1F" w:rsidP="009263F3">
      <w:pPr>
        <w:pStyle w:val="NormalWeb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sectPr w:rsidR="005B7B1F" w:rsidRPr="009263F3" w:rsidSect="009750BE">
      <w:headerReference w:type="default" r:id="rId30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FE1" w:rsidRDefault="00EF7FE1" w:rsidP="002712C7">
      <w:pPr>
        <w:spacing w:after="0" w:line="240" w:lineRule="auto"/>
      </w:pPr>
      <w:r>
        <w:separator/>
      </w:r>
    </w:p>
  </w:endnote>
  <w:endnote w:type="continuationSeparator" w:id="0">
    <w:p w:rsidR="00EF7FE1" w:rsidRDefault="00EF7FE1" w:rsidP="00271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FE1" w:rsidRDefault="00EF7FE1" w:rsidP="002712C7">
      <w:pPr>
        <w:spacing w:after="0" w:line="240" w:lineRule="auto"/>
      </w:pPr>
      <w:r>
        <w:separator/>
      </w:r>
    </w:p>
  </w:footnote>
  <w:footnote w:type="continuationSeparator" w:id="0">
    <w:p w:rsidR="00EF7FE1" w:rsidRDefault="00EF7FE1" w:rsidP="00271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12C7" w:rsidRDefault="009750B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4CB9E5">
          <wp:simplePos x="0" y="0"/>
          <wp:positionH relativeFrom="margin">
            <wp:align>center</wp:align>
          </wp:positionH>
          <wp:positionV relativeFrom="paragraph">
            <wp:posOffset>-230505</wp:posOffset>
          </wp:positionV>
          <wp:extent cx="2781300" cy="497820"/>
          <wp:effectExtent l="0" t="0" r="0" b="0"/>
          <wp:wrapThrough wrapText="bothSides">
            <wp:wrapPolygon edited="0">
              <wp:start x="2071" y="1655"/>
              <wp:lineTo x="1184" y="6621"/>
              <wp:lineTo x="1036" y="10759"/>
              <wp:lineTo x="1332" y="19034"/>
              <wp:lineTo x="3551" y="19862"/>
              <wp:lineTo x="18641" y="20690"/>
              <wp:lineTo x="19677" y="20690"/>
              <wp:lineTo x="19825" y="16552"/>
              <wp:lineTo x="20564" y="6621"/>
              <wp:lineTo x="20416" y="3310"/>
              <wp:lineTo x="19085" y="1655"/>
              <wp:lineTo x="2071" y="1655"/>
            </wp:wrapPolygon>
          </wp:wrapThrough>
          <wp:docPr id="1" name="Picture 1" descr="Case Studies | Bread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se Studies | Bread Med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00" b="29500"/>
                  <a:stretch/>
                </pic:blipFill>
                <pic:spPr bwMode="auto">
                  <a:xfrm>
                    <a:off x="0" y="0"/>
                    <a:ext cx="2781300" cy="497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450D2D9">
          <wp:simplePos x="0" y="0"/>
          <wp:positionH relativeFrom="column">
            <wp:posOffset>4324350</wp:posOffset>
          </wp:positionH>
          <wp:positionV relativeFrom="paragraph">
            <wp:posOffset>-335280</wp:posOffset>
          </wp:positionV>
          <wp:extent cx="2085975" cy="801755"/>
          <wp:effectExtent l="0" t="0" r="0" b="0"/>
          <wp:wrapThrough wrapText="bothSides">
            <wp:wrapPolygon edited="0">
              <wp:start x="0" y="0"/>
              <wp:lineTo x="0" y="21052"/>
              <wp:lineTo x="21304" y="21052"/>
              <wp:lineTo x="21304" y="0"/>
              <wp:lineTo x="0" y="0"/>
            </wp:wrapPolygon>
          </wp:wrapThrough>
          <wp:docPr id="2" name="Picture 2" descr="Boost Business Lancashire - North &amp; Western Lancashire Chamber of Comme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ost Business Lancashire - North &amp; Western Lancashire Chamber of Commerc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8" t="10599" b="11779"/>
                  <a:stretch/>
                </pic:blipFill>
                <pic:spPr bwMode="auto">
                  <a:xfrm>
                    <a:off x="0" y="0"/>
                    <a:ext cx="2085975" cy="801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52" style="width:0;height:1.5pt" o:hralign="center" o:bullet="t" o:hrstd="t" o:hr="t" fillcolor="#a0a0a0" stroked="f"/>
    </w:pict>
  </w:numPicBullet>
  <w:numPicBullet w:numPicBulletId="1">
    <w:pict>
      <v:rect id="_x0000_i1053" style="width:0;height:1.5pt" o:hralign="center" o:bullet="t" o:hrstd="t" o:hr="t" fillcolor="#a0a0a0" stroked="f"/>
    </w:pict>
  </w:numPicBullet>
  <w:abstractNum w:abstractNumId="0" w15:restartNumberingAfterBreak="0">
    <w:nsid w:val="02D128CD"/>
    <w:multiLevelType w:val="multilevel"/>
    <w:tmpl w:val="D3CA7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A2C91"/>
    <w:multiLevelType w:val="multilevel"/>
    <w:tmpl w:val="C1E86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90992"/>
    <w:multiLevelType w:val="multilevel"/>
    <w:tmpl w:val="C9880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640EA"/>
    <w:multiLevelType w:val="multilevel"/>
    <w:tmpl w:val="1D7C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A2B5F"/>
    <w:multiLevelType w:val="multilevel"/>
    <w:tmpl w:val="4404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07337C"/>
    <w:multiLevelType w:val="multilevel"/>
    <w:tmpl w:val="BE20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2E4FB7"/>
    <w:multiLevelType w:val="multilevel"/>
    <w:tmpl w:val="D4267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174371"/>
    <w:multiLevelType w:val="multilevel"/>
    <w:tmpl w:val="0918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1D4077"/>
    <w:multiLevelType w:val="multilevel"/>
    <w:tmpl w:val="92345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5C21E5"/>
    <w:multiLevelType w:val="multilevel"/>
    <w:tmpl w:val="0D6AF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A848CC"/>
    <w:multiLevelType w:val="multilevel"/>
    <w:tmpl w:val="ED14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A552E1"/>
    <w:multiLevelType w:val="multilevel"/>
    <w:tmpl w:val="A138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DC7F2B"/>
    <w:multiLevelType w:val="multilevel"/>
    <w:tmpl w:val="B2E8F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B40C11"/>
    <w:multiLevelType w:val="multilevel"/>
    <w:tmpl w:val="42C8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407F37"/>
    <w:multiLevelType w:val="multilevel"/>
    <w:tmpl w:val="6F1E3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502FF7"/>
    <w:multiLevelType w:val="hybridMultilevel"/>
    <w:tmpl w:val="E2F0C6C0"/>
    <w:lvl w:ilvl="0" w:tplc="B024C3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CD1BA7"/>
    <w:multiLevelType w:val="multilevel"/>
    <w:tmpl w:val="FE84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E80689"/>
    <w:multiLevelType w:val="multilevel"/>
    <w:tmpl w:val="CFA6A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522FEE"/>
    <w:multiLevelType w:val="multilevel"/>
    <w:tmpl w:val="E4D68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D61AD8"/>
    <w:multiLevelType w:val="multilevel"/>
    <w:tmpl w:val="1CAE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4924FF"/>
    <w:multiLevelType w:val="multilevel"/>
    <w:tmpl w:val="17DC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792B39"/>
    <w:multiLevelType w:val="multilevel"/>
    <w:tmpl w:val="B21C5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8450D6"/>
    <w:multiLevelType w:val="multilevel"/>
    <w:tmpl w:val="AA2A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1B0B23"/>
    <w:multiLevelType w:val="multilevel"/>
    <w:tmpl w:val="D3E6B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9F7DD0"/>
    <w:multiLevelType w:val="multilevel"/>
    <w:tmpl w:val="E3F8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2210B2"/>
    <w:multiLevelType w:val="multilevel"/>
    <w:tmpl w:val="67545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2E6F92"/>
    <w:multiLevelType w:val="multilevel"/>
    <w:tmpl w:val="12D4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B25F4A"/>
    <w:multiLevelType w:val="hybridMultilevel"/>
    <w:tmpl w:val="A314C3A6"/>
    <w:lvl w:ilvl="0" w:tplc="B024C3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E133F1"/>
    <w:multiLevelType w:val="multilevel"/>
    <w:tmpl w:val="C4544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214E53"/>
    <w:multiLevelType w:val="multilevel"/>
    <w:tmpl w:val="F7EE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8168F7"/>
    <w:multiLevelType w:val="multilevel"/>
    <w:tmpl w:val="2F5E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C53B39"/>
    <w:multiLevelType w:val="multilevel"/>
    <w:tmpl w:val="83F2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FA199F"/>
    <w:multiLevelType w:val="multilevel"/>
    <w:tmpl w:val="5796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795882"/>
    <w:multiLevelType w:val="multilevel"/>
    <w:tmpl w:val="7D26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412A51"/>
    <w:multiLevelType w:val="multilevel"/>
    <w:tmpl w:val="1ADC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DA315E"/>
    <w:multiLevelType w:val="multilevel"/>
    <w:tmpl w:val="3874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0"/>
  </w:num>
  <w:num w:numId="3">
    <w:abstractNumId w:val="14"/>
  </w:num>
  <w:num w:numId="4">
    <w:abstractNumId w:val="25"/>
  </w:num>
  <w:num w:numId="5">
    <w:abstractNumId w:val="20"/>
  </w:num>
  <w:num w:numId="6">
    <w:abstractNumId w:val="21"/>
  </w:num>
  <w:num w:numId="7">
    <w:abstractNumId w:val="9"/>
  </w:num>
  <w:num w:numId="8">
    <w:abstractNumId w:val="26"/>
  </w:num>
  <w:num w:numId="9">
    <w:abstractNumId w:val="2"/>
  </w:num>
  <w:num w:numId="10">
    <w:abstractNumId w:val="13"/>
  </w:num>
  <w:num w:numId="11">
    <w:abstractNumId w:val="15"/>
  </w:num>
  <w:num w:numId="12">
    <w:abstractNumId w:val="27"/>
  </w:num>
  <w:num w:numId="13">
    <w:abstractNumId w:val="6"/>
  </w:num>
  <w:num w:numId="14">
    <w:abstractNumId w:val="33"/>
  </w:num>
  <w:num w:numId="15">
    <w:abstractNumId w:val="17"/>
  </w:num>
  <w:num w:numId="16">
    <w:abstractNumId w:val="32"/>
  </w:num>
  <w:num w:numId="17">
    <w:abstractNumId w:val="22"/>
  </w:num>
  <w:num w:numId="18">
    <w:abstractNumId w:val="5"/>
  </w:num>
  <w:num w:numId="19">
    <w:abstractNumId w:val="18"/>
  </w:num>
  <w:num w:numId="20">
    <w:abstractNumId w:val="23"/>
  </w:num>
  <w:num w:numId="21">
    <w:abstractNumId w:val="28"/>
  </w:num>
  <w:num w:numId="22">
    <w:abstractNumId w:val="11"/>
  </w:num>
  <w:num w:numId="23">
    <w:abstractNumId w:val="34"/>
  </w:num>
  <w:num w:numId="24">
    <w:abstractNumId w:val="8"/>
  </w:num>
  <w:num w:numId="25">
    <w:abstractNumId w:val="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6">
    <w:abstractNumId w:val="31"/>
  </w:num>
  <w:num w:numId="27">
    <w:abstractNumId w:val="0"/>
  </w:num>
  <w:num w:numId="28">
    <w:abstractNumId w:val="24"/>
  </w:num>
  <w:num w:numId="29">
    <w:abstractNumId w:val="16"/>
  </w:num>
  <w:num w:numId="30">
    <w:abstractNumId w:val="4"/>
  </w:num>
  <w:num w:numId="31">
    <w:abstractNumId w:val="7"/>
  </w:num>
  <w:num w:numId="32">
    <w:abstractNumId w:val="12"/>
  </w:num>
  <w:num w:numId="33">
    <w:abstractNumId w:val="10"/>
  </w:num>
  <w:num w:numId="34">
    <w:abstractNumId w:val="29"/>
  </w:num>
  <w:num w:numId="35">
    <w:abstractNumId w:val="19"/>
  </w:num>
  <w:num w:numId="36">
    <w:abstractNumId w:val="35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222"/>
    <w:rsid w:val="00052D73"/>
    <w:rsid w:val="00073B5D"/>
    <w:rsid w:val="00075F4E"/>
    <w:rsid w:val="00101803"/>
    <w:rsid w:val="00125DA6"/>
    <w:rsid w:val="00127A0D"/>
    <w:rsid w:val="00146592"/>
    <w:rsid w:val="00162FF2"/>
    <w:rsid w:val="0018425D"/>
    <w:rsid w:val="001A75FA"/>
    <w:rsid w:val="001B45C6"/>
    <w:rsid w:val="001D02B6"/>
    <w:rsid w:val="00261193"/>
    <w:rsid w:val="002712C7"/>
    <w:rsid w:val="002D4FF0"/>
    <w:rsid w:val="002F0715"/>
    <w:rsid w:val="003B1EB9"/>
    <w:rsid w:val="003C0863"/>
    <w:rsid w:val="003F6178"/>
    <w:rsid w:val="00482732"/>
    <w:rsid w:val="0049498A"/>
    <w:rsid w:val="004B398A"/>
    <w:rsid w:val="00503375"/>
    <w:rsid w:val="00522C64"/>
    <w:rsid w:val="005B7B1F"/>
    <w:rsid w:val="005F1C2E"/>
    <w:rsid w:val="005F37AE"/>
    <w:rsid w:val="00610099"/>
    <w:rsid w:val="00641715"/>
    <w:rsid w:val="006D1ED7"/>
    <w:rsid w:val="00776484"/>
    <w:rsid w:val="007A6D99"/>
    <w:rsid w:val="007D6C2A"/>
    <w:rsid w:val="008370E6"/>
    <w:rsid w:val="008E275C"/>
    <w:rsid w:val="009232F7"/>
    <w:rsid w:val="009263F3"/>
    <w:rsid w:val="009750BE"/>
    <w:rsid w:val="00A01DB1"/>
    <w:rsid w:val="00A0287F"/>
    <w:rsid w:val="00A20285"/>
    <w:rsid w:val="00A4773A"/>
    <w:rsid w:val="00A54E2E"/>
    <w:rsid w:val="00A62B12"/>
    <w:rsid w:val="00A6767F"/>
    <w:rsid w:val="00A8512A"/>
    <w:rsid w:val="00AD2658"/>
    <w:rsid w:val="00AD66CA"/>
    <w:rsid w:val="00B11D8B"/>
    <w:rsid w:val="00B60546"/>
    <w:rsid w:val="00B9386E"/>
    <w:rsid w:val="00BA5C34"/>
    <w:rsid w:val="00BD33F0"/>
    <w:rsid w:val="00BD43CE"/>
    <w:rsid w:val="00BF410D"/>
    <w:rsid w:val="00C03244"/>
    <w:rsid w:val="00C620BF"/>
    <w:rsid w:val="00C85524"/>
    <w:rsid w:val="00CD0BA7"/>
    <w:rsid w:val="00D01641"/>
    <w:rsid w:val="00D65E80"/>
    <w:rsid w:val="00D72961"/>
    <w:rsid w:val="00D767AA"/>
    <w:rsid w:val="00D91469"/>
    <w:rsid w:val="00DE6BA1"/>
    <w:rsid w:val="00E42CD2"/>
    <w:rsid w:val="00E94B10"/>
    <w:rsid w:val="00EF613A"/>
    <w:rsid w:val="00EF7FE1"/>
    <w:rsid w:val="00F03222"/>
    <w:rsid w:val="00F34E29"/>
    <w:rsid w:val="00F759E8"/>
    <w:rsid w:val="00F86627"/>
    <w:rsid w:val="00FC6FCE"/>
    <w:rsid w:val="00FD5504"/>
    <w:rsid w:val="00FF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D240C"/>
  <w15:chartTrackingRefBased/>
  <w15:docId w15:val="{E100BDC1-7A20-484E-8BBF-5A2494BCC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776484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484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073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GridTable4-Accent1">
    <w:name w:val="Grid Table 4 Accent 1"/>
    <w:basedOn w:val="TableNormal"/>
    <w:uiPriority w:val="49"/>
    <w:rsid w:val="00127A0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7A6D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1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2C7"/>
  </w:style>
  <w:style w:type="paragraph" w:styleId="Footer">
    <w:name w:val="footer"/>
    <w:basedOn w:val="Normal"/>
    <w:link w:val="FooterChar"/>
    <w:uiPriority w:val="99"/>
    <w:unhideWhenUsed/>
    <w:rsid w:val="00271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2C7"/>
  </w:style>
  <w:style w:type="character" w:styleId="Hyperlink">
    <w:name w:val="Hyperlink"/>
    <w:basedOn w:val="DefaultParagraphFont"/>
    <w:uiPriority w:val="99"/>
    <w:unhideWhenUsed/>
    <w:rsid w:val="00DE6BA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164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4E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C08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8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7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2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6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23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0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9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70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7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8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17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39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313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57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6833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54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621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745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5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3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6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90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1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6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32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3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8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5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h.harrison@communitycvs.org.uk" TargetMode="External"/><Relationship Id="rId13" Type="http://schemas.openxmlformats.org/officeDocument/2006/relationships/hyperlink" Target="mailto:humaira_opt@yahoo.com" TargetMode="External"/><Relationship Id="rId18" Type="http://schemas.openxmlformats.org/officeDocument/2006/relationships/image" Target="media/image2.png"/><Relationship Id="rId26" Type="http://schemas.openxmlformats.org/officeDocument/2006/relationships/image" Target="cid:55613ED0-F5B5-4796-9356-38A62FD08A8B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oostbusinesslancashire.co.uk/events/boost-business-advice-surgery10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teve.foden@communitycvs.com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mailto:Paul@conlinfilms.co.uk" TargetMode="External"/><Relationship Id="rId20" Type="http://schemas.openxmlformats.org/officeDocument/2006/relationships/hyperlink" Target="https://selnet-uk.com/welcome-to-boost-flying-start/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im_c_uk@yahoo.co.uk" TargetMode="External"/><Relationship Id="rId24" Type="http://schemas.openxmlformats.org/officeDocument/2006/relationships/image" Target="cid:0FB1550B-1A0A-4A80-B874-EAE5D63D417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hannah1smalley@gmail.com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boostbusinesslancashire.co.uk/events?page=2" TargetMode="External"/><Relationship Id="rId10" Type="http://schemas.openxmlformats.org/officeDocument/2006/relationships/hyperlink" Target="mailto:Yvette@selnet-uk.com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ee.gough@pacificinstitute.co.uk" TargetMode="External"/><Relationship Id="rId14" Type="http://schemas.openxmlformats.org/officeDocument/2006/relationships/hyperlink" Target="mailto:alison@iristherapyservices.co.uk" TargetMode="External"/><Relationship Id="rId22" Type="http://schemas.openxmlformats.org/officeDocument/2006/relationships/image" Target="media/image4.jpeg"/><Relationship Id="rId27" Type="http://schemas.openxmlformats.org/officeDocument/2006/relationships/hyperlink" Target="mailto:Leah.harrison@communitycvs.org.uk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4B31D-3CD2-44AD-AA2A-C41647585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CVS</Company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Anderton</dc:creator>
  <cp:keywords/>
  <dc:description/>
  <cp:lastModifiedBy>Leah Anderton</cp:lastModifiedBy>
  <cp:revision>7</cp:revision>
  <cp:lastPrinted>2025-01-29T12:40:00Z</cp:lastPrinted>
  <dcterms:created xsi:type="dcterms:W3CDTF">2025-01-17T10:23:00Z</dcterms:created>
  <dcterms:modified xsi:type="dcterms:W3CDTF">2025-02-11T15:59:00Z</dcterms:modified>
</cp:coreProperties>
</file>