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1F1" w:rsidRDefault="003A31F1">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4000945</wp:posOffset>
                </wp:positionH>
                <wp:positionV relativeFrom="paragraph">
                  <wp:posOffset>437</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6174D" w:rsidRDefault="0006174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05pt;margin-top:.0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" stroked="f">
                <v:textbox style="mso-fit-shape-to-text:t">
                  <w:txbxContent>
                    <w:p w:rsidR="0006174D" w:rsidRDefault="0006174D"/>
                  </w:txbxContent>
                </v:textbox>
                <w10:wrap type="square"/>
              </v:shape>
            </w:pict>
          </mc:Fallback>
        </mc:AlternateContent>
      </w:r>
    </w:p>
    <w:p w:rsidR="003A31F1" w:rsidRDefault="003A31F1" w:rsidP="00603750">
      <w:pPr>
        <w:jc w:val="center"/>
      </w:pPr>
      <w:r>
        <w:rPr>
          <w:noProof/>
          <w:lang w:eastAsia="en-GB"/>
        </w:rPr>
        <w:drawing>
          <wp:inline distT="0" distB="0" distL="0" distR="0" wp14:anchorId="314C571D" wp14:editId="58B6C07C">
            <wp:extent cx="5557652" cy="408432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9553" cy="4107764"/>
                    </a:xfrm>
                    <a:prstGeom prst="rect">
                      <a:avLst/>
                    </a:prstGeom>
                  </pic:spPr>
                </pic:pic>
              </a:graphicData>
            </a:graphic>
          </wp:inline>
        </w:drawing>
      </w:r>
    </w:p>
    <w:p w:rsidR="003A31F1" w:rsidRPr="003A31F1" w:rsidRDefault="003A31F1" w:rsidP="003A31F1"/>
    <w:p w:rsidR="003A31F1" w:rsidRPr="003A31F1" w:rsidRDefault="003A31F1" w:rsidP="003A31F1"/>
    <w:p w:rsidR="003A31F1" w:rsidRPr="003A31F1" w:rsidRDefault="003A31F1" w:rsidP="003A31F1"/>
    <w:p w:rsidR="009755E5" w:rsidRPr="009755E5" w:rsidRDefault="00734352" w:rsidP="003A31F1">
      <w:pPr>
        <w:pStyle w:val="Heading1"/>
        <w:jc w:val="center"/>
        <w:rPr>
          <w:b/>
          <w:sz w:val="72"/>
          <w:szCs w:val="72"/>
        </w:rPr>
      </w:pPr>
      <w:r>
        <w:rPr>
          <w:b/>
          <w:sz w:val="72"/>
          <w:szCs w:val="72"/>
        </w:rPr>
        <w:t xml:space="preserve">Blackburn with Darwen </w:t>
      </w:r>
      <w:r w:rsidR="003A31F1" w:rsidRPr="009755E5">
        <w:rPr>
          <w:b/>
          <w:sz w:val="72"/>
          <w:szCs w:val="72"/>
        </w:rPr>
        <w:t xml:space="preserve">Community and Voluntary Sector </w:t>
      </w:r>
    </w:p>
    <w:p w:rsidR="003A31F1" w:rsidRPr="003A31F1" w:rsidRDefault="003A31F1" w:rsidP="003A31F1">
      <w:pPr>
        <w:pStyle w:val="Heading1"/>
        <w:jc w:val="center"/>
        <w:rPr>
          <w:b/>
          <w:sz w:val="96"/>
          <w:szCs w:val="96"/>
        </w:rPr>
      </w:pPr>
      <w:r w:rsidRPr="003A31F1">
        <w:rPr>
          <w:b/>
          <w:sz w:val="96"/>
          <w:szCs w:val="96"/>
        </w:rPr>
        <w:t>Winter Planning</w:t>
      </w:r>
    </w:p>
    <w:p w:rsidR="00603750" w:rsidRDefault="00603750">
      <w:r>
        <w:br w:type="page"/>
      </w:r>
    </w:p>
    <w:p w:rsidR="00015340" w:rsidRPr="0048707A" w:rsidRDefault="00CD737E" w:rsidP="00603750">
      <w:pPr>
        <w:pStyle w:val="Heading1"/>
        <w:rPr>
          <w:b/>
          <w:sz w:val="56"/>
          <w:szCs w:val="56"/>
        </w:rPr>
      </w:pPr>
      <w:r>
        <w:rPr>
          <w:b/>
          <w:sz w:val="56"/>
          <w:szCs w:val="56"/>
        </w:rPr>
        <w:lastRenderedPageBreak/>
        <w:t xml:space="preserve">Winter Planning - </w:t>
      </w:r>
      <w:r w:rsidR="00597FC2" w:rsidRPr="0048707A">
        <w:rPr>
          <w:b/>
          <w:sz w:val="56"/>
          <w:szCs w:val="56"/>
        </w:rPr>
        <w:t>Severe Weather</w:t>
      </w:r>
    </w:p>
    <w:p w:rsidR="00015340" w:rsidRDefault="00015340" w:rsidP="00015340">
      <w:pPr>
        <w:pStyle w:val="Heading2"/>
        <w:rPr>
          <w:b/>
        </w:rPr>
      </w:pPr>
      <w:r>
        <w:rPr>
          <w:b/>
        </w:rPr>
        <w:t>The c</w:t>
      </w:r>
      <w:r w:rsidRPr="00015340">
        <w:rPr>
          <w:b/>
        </w:rPr>
        <w:t>old weather plan for England</w:t>
      </w:r>
    </w:p>
    <w:p w:rsidR="00597FC2" w:rsidRPr="00CD737E" w:rsidRDefault="00597FC2" w:rsidP="006969C9">
      <w:pPr>
        <w:pStyle w:val="NoSpacing"/>
        <w:ind w:right="-188"/>
        <w:rPr>
          <w:b/>
          <w:sz w:val="24"/>
          <w:szCs w:val="24"/>
        </w:rPr>
      </w:pPr>
      <w:r w:rsidRPr="001112BA">
        <w:rPr>
          <w:shd w:val="clear" w:color="auto" w:fill="FFFFFF"/>
        </w:rPr>
        <w:t>T</w:t>
      </w:r>
      <w:r w:rsidRPr="00CD737E">
        <w:rPr>
          <w:sz w:val="24"/>
          <w:szCs w:val="24"/>
          <w:shd w:val="clear" w:color="auto" w:fill="FFFFFF"/>
        </w:rPr>
        <w:t>his plan helps prevent the major avoidable effects on health during periods of cold weather in England</w:t>
      </w:r>
      <w:r w:rsidRPr="00CD737E">
        <w:rPr>
          <w:sz w:val="24"/>
          <w:szCs w:val="24"/>
          <w:shd w:val="clear" w:color="auto" w:fill="FFFFFF"/>
        </w:rPr>
        <w:t xml:space="preserve"> and remains unchanged </w:t>
      </w:r>
      <w:r w:rsidRPr="00CD737E">
        <w:rPr>
          <w:sz w:val="24"/>
          <w:szCs w:val="24"/>
          <w:shd w:val="clear" w:color="auto" w:fill="FFFFFF"/>
        </w:rPr>
        <w:t>for winter 2020 to 2021. Additional actions may be needed due to COVID-19</w:t>
      </w:r>
      <w:r w:rsidRPr="00CD737E">
        <w:rPr>
          <w:sz w:val="24"/>
          <w:szCs w:val="24"/>
          <w:shd w:val="clear" w:color="auto" w:fill="FFFFFF"/>
        </w:rPr>
        <w:t xml:space="preserve">. </w:t>
      </w:r>
      <w:r w:rsidR="001112BA" w:rsidRPr="00CD737E">
        <w:rPr>
          <w:sz w:val="24"/>
          <w:szCs w:val="24"/>
          <w:shd w:val="clear" w:color="auto" w:fill="FFFFFF"/>
        </w:rPr>
        <w:t>T</w:t>
      </w:r>
      <w:r w:rsidR="00CD737E" w:rsidRPr="00CD737E">
        <w:rPr>
          <w:sz w:val="24"/>
          <w:szCs w:val="24"/>
          <w:shd w:val="clear" w:color="auto" w:fill="FFFFFF"/>
        </w:rPr>
        <w:t xml:space="preserve">he </w:t>
      </w:r>
      <w:r w:rsidRPr="00CD737E">
        <w:rPr>
          <w:rStyle w:val="Strong"/>
          <w:rFonts w:cstheme="minorHAnsi"/>
          <w:b w:val="0"/>
          <w:sz w:val="24"/>
          <w:szCs w:val="24"/>
          <w:bdr w:val="none" w:sz="0" w:space="0" w:color="auto" w:frame="1"/>
          <w:shd w:val="clear" w:color="auto" w:fill="FFFFFF"/>
        </w:rPr>
        <w:t xml:space="preserve">cold weather plan </w:t>
      </w:r>
      <w:r w:rsidR="001112BA" w:rsidRPr="00CD737E">
        <w:rPr>
          <w:rStyle w:val="Strong"/>
          <w:rFonts w:cstheme="minorHAnsi"/>
          <w:b w:val="0"/>
          <w:sz w:val="24"/>
          <w:szCs w:val="24"/>
          <w:bdr w:val="none" w:sz="0" w:space="0" w:color="auto" w:frame="1"/>
          <w:shd w:val="clear" w:color="auto" w:fill="FFFFFF"/>
        </w:rPr>
        <w:t xml:space="preserve">can be found </w:t>
      </w:r>
      <w:r w:rsidRPr="00CD737E">
        <w:rPr>
          <w:rStyle w:val="Strong"/>
          <w:rFonts w:cstheme="minorHAnsi"/>
          <w:b w:val="0"/>
          <w:sz w:val="24"/>
          <w:szCs w:val="24"/>
          <w:bdr w:val="none" w:sz="0" w:space="0" w:color="auto" w:frame="1"/>
          <w:shd w:val="clear" w:color="auto" w:fill="FFFFFF"/>
        </w:rPr>
        <w:t>on the </w:t>
      </w:r>
      <w:hyperlink r:id="rId8" w:history="1">
        <w:r w:rsidRPr="006969C9">
          <w:rPr>
            <w:rStyle w:val="Hyperlink"/>
            <w:rFonts w:cstheme="minorHAnsi"/>
            <w:sz w:val="24"/>
            <w:szCs w:val="24"/>
            <w:u w:val="none"/>
            <w:bdr w:val="none" w:sz="0" w:space="0" w:color="auto" w:frame="1"/>
            <w:shd w:val="clear" w:color="auto" w:fill="FFFFFF"/>
          </w:rPr>
          <w:t>go</w:t>
        </w:r>
        <w:r w:rsidRPr="006969C9">
          <w:rPr>
            <w:rStyle w:val="Hyperlink"/>
            <w:rFonts w:cstheme="minorHAnsi"/>
            <w:sz w:val="24"/>
            <w:szCs w:val="24"/>
            <w:u w:val="none"/>
            <w:bdr w:val="none" w:sz="0" w:space="0" w:color="auto" w:frame="1"/>
            <w:shd w:val="clear" w:color="auto" w:fill="FFFFFF"/>
          </w:rPr>
          <w:t>v</w:t>
        </w:r>
        <w:r w:rsidRPr="006969C9">
          <w:rPr>
            <w:rStyle w:val="Hyperlink"/>
            <w:rFonts w:cstheme="minorHAnsi"/>
            <w:sz w:val="24"/>
            <w:szCs w:val="24"/>
            <w:u w:val="none"/>
            <w:bdr w:val="none" w:sz="0" w:space="0" w:color="auto" w:frame="1"/>
            <w:shd w:val="clear" w:color="auto" w:fill="FFFFFF"/>
          </w:rPr>
          <w:t>.uk</w:t>
        </w:r>
        <w:r w:rsidR="00CD737E" w:rsidRPr="006969C9">
          <w:rPr>
            <w:rStyle w:val="Hyperlink"/>
            <w:rFonts w:cstheme="minorHAnsi"/>
            <w:sz w:val="24"/>
            <w:szCs w:val="24"/>
            <w:u w:val="none"/>
            <w:bdr w:val="none" w:sz="0" w:space="0" w:color="auto" w:frame="1"/>
            <w:shd w:val="clear" w:color="auto" w:fill="FFFFFF"/>
          </w:rPr>
          <w:t xml:space="preserve"> w</w:t>
        </w:r>
        <w:r w:rsidRPr="006969C9">
          <w:rPr>
            <w:rStyle w:val="Hyperlink"/>
            <w:rFonts w:cstheme="minorHAnsi"/>
            <w:sz w:val="24"/>
            <w:szCs w:val="24"/>
            <w:u w:val="none"/>
            <w:bdr w:val="none" w:sz="0" w:space="0" w:color="auto" w:frame="1"/>
            <w:shd w:val="clear" w:color="auto" w:fill="FFFFFF"/>
          </w:rPr>
          <w:t>ebsite</w:t>
        </w:r>
      </w:hyperlink>
      <w:r w:rsidRPr="006969C9">
        <w:rPr>
          <w:rStyle w:val="Strong"/>
          <w:rFonts w:cstheme="minorHAnsi"/>
          <w:b w:val="0"/>
          <w:sz w:val="24"/>
          <w:szCs w:val="24"/>
          <w:bdr w:val="none" w:sz="0" w:space="0" w:color="auto" w:frame="1"/>
          <w:shd w:val="clear" w:color="auto" w:fill="FFFFFF"/>
        </w:rPr>
        <w:t> </w:t>
      </w:r>
      <w:r w:rsidRPr="00CD737E">
        <w:rPr>
          <w:rStyle w:val="Strong"/>
          <w:rFonts w:cstheme="minorHAnsi"/>
          <w:b w:val="0"/>
          <w:sz w:val="24"/>
          <w:szCs w:val="24"/>
          <w:bdr w:val="none" w:sz="0" w:space="0" w:color="auto" w:frame="1"/>
          <w:shd w:val="clear" w:color="auto" w:fill="FFFFFF"/>
        </w:rPr>
        <w:t xml:space="preserve">alongside other useful </w:t>
      </w:r>
      <w:r w:rsidR="0048707A" w:rsidRPr="00CD737E">
        <w:rPr>
          <w:rStyle w:val="Strong"/>
          <w:rFonts w:cstheme="minorHAnsi"/>
          <w:b w:val="0"/>
          <w:sz w:val="24"/>
          <w:szCs w:val="24"/>
          <w:bdr w:val="none" w:sz="0" w:space="0" w:color="auto" w:frame="1"/>
          <w:shd w:val="clear" w:color="auto" w:fill="FFFFFF"/>
        </w:rPr>
        <w:t>documents.</w:t>
      </w:r>
      <w:r w:rsidR="001112BA" w:rsidRPr="00CD737E">
        <w:rPr>
          <w:rStyle w:val="Strong"/>
          <w:rFonts w:cstheme="minorHAnsi"/>
          <w:b w:val="0"/>
          <w:sz w:val="24"/>
          <w:szCs w:val="24"/>
          <w:bdr w:val="none" w:sz="0" w:space="0" w:color="auto" w:frame="1"/>
          <w:shd w:val="clear" w:color="auto" w:fill="FFFFFF"/>
        </w:rPr>
        <w:t xml:space="preserve"> </w:t>
      </w:r>
      <w:r w:rsidR="001112BA" w:rsidRPr="00CD737E">
        <w:rPr>
          <w:sz w:val="24"/>
          <w:szCs w:val="24"/>
          <w:shd w:val="clear" w:color="auto" w:fill="FFFFFF"/>
        </w:rPr>
        <w:t>The cold weather plan is accompanied by the</w:t>
      </w:r>
      <w:r w:rsidR="001112BA" w:rsidRPr="00CD737E">
        <w:rPr>
          <w:color w:val="0B0C0C"/>
          <w:sz w:val="24"/>
          <w:szCs w:val="24"/>
          <w:shd w:val="clear" w:color="auto" w:fill="FFFFFF"/>
        </w:rPr>
        <w:t> </w:t>
      </w:r>
      <w:hyperlink r:id="rId9" w:anchor="?tab=coldWeatherAlert" w:history="1">
        <w:r w:rsidR="001112BA" w:rsidRPr="006969C9">
          <w:rPr>
            <w:rStyle w:val="Hyperlink"/>
            <w:rFonts w:cstheme="minorHAnsi"/>
            <w:sz w:val="24"/>
            <w:szCs w:val="24"/>
            <w:u w:val="none"/>
            <w:shd w:val="clear" w:color="auto" w:fill="FFFFFF"/>
          </w:rPr>
          <w:t>Cold Wea</w:t>
        </w:r>
        <w:r w:rsidR="001112BA" w:rsidRPr="006969C9">
          <w:rPr>
            <w:rStyle w:val="Hyperlink"/>
            <w:rFonts w:cstheme="minorHAnsi"/>
            <w:sz w:val="24"/>
            <w:szCs w:val="24"/>
            <w:u w:val="none"/>
            <w:shd w:val="clear" w:color="auto" w:fill="FFFFFF"/>
          </w:rPr>
          <w:t>t</w:t>
        </w:r>
        <w:r w:rsidR="001112BA" w:rsidRPr="006969C9">
          <w:rPr>
            <w:rStyle w:val="Hyperlink"/>
            <w:rFonts w:cstheme="minorHAnsi"/>
            <w:sz w:val="24"/>
            <w:szCs w:val="24"/>
            <w:u w:val="none"/>
            <w:shd w:val="clear" w:color="auto" w:fill="FFFFFF"/>
          </w:rPr>
          <w:t>her Alert Service</w:t>
        </w:r>
      </w:hyperlink>
      <w:r w:rsidR="001112BA" w:rsidRPr="00CD737E">
        <w:rPr>
          <w:sz w:val="24"/>
          <w:szCs w:val="24"/>
          <w:shd w:val="clear" w:color="auto" w:fill="FFFFFF"/>
        </w:rPr>
        <w:t>, commissioned by the UK Health Security Agency (UKHSA) and operated by the Met Office.</w:t>
      </w:r>
    </w:p>
    <w:p w:rsidR="00CD737E" w:rsidRDefault="00CD737E" w:rsidP="00CD737E">
      <w:pPr>
        <w:pStyle w:val="NoSpacing"/>
        <w:rPr>
          <w:shd w:val="clear" w:color="auto" w:fill="FFFFFF"/>
        </w:rPr>
      </w:pPr>
    </w:p>
    <w:p w:rsidR="00597FC2" w:rsidRPr="001112BA" w:rsidRDefault="00597FC2" w:rsidP="00597FC2">
      <w:pPr>
        <w:rPr>
          <w:rFonts w:cstheme="minorHAnsi"/>
          <w:sz w:val="24"/>
          <w:szCs w:val="24"/>
          <w:shd w:val="clear" w:color="auto" w:fill="FFFFFF"/>
        </w:rPr>
      </w:pPr>
      <w:r w:rsidRPr="001112BA">
        <w:rPr>
          <w:rFonts w:cstheme="minorHAnsi"/>
          <w:sz w:val="24"/>
          <w:szCs w:val="24"/>
          <w:shd w:val="clear" w:color="auto" w:fill="FFFFFF"/>
        </w:rPr>
        <w:t xml:space="preserve">The following </w:t>
      </w:r>
      <w:r w:rsidRPr="001112BA">
        <w:rPr>
          <w:rFonts w:cstheme="minorHAnsi"/>
          <w:sz w:val="24"/>
          <w:szCs w:val="24"/>
          <w:shd w:val="clear" w:color="auto" w:fill="FFFFFF"/>
        </w:rPr>
        <w:t xml:space="preserve">action cards </w:t>
      </w:r>
      <w:r w:rsidRPr="001112BA">
        <w:rPr>
          <w:rFonts w:cstheme="minorHAnsi"/>
          <w:sz w:val="24"/>
          <w:szCs w:val="24"/>
          <w:shd w:val="clear" w:color="auto" w:fill="FFFFFF"/>
        </w:rPr>
        <w:t xml:space="preserve">help to </w:t>
      </w:r>
      <w:r w:rsidRPr="001112BA">
        <w:rPr>
          <w:rFonts w:cstheme="minorHAnsi"/>
          <w:sz w:val="24"/>
          <w:szCs w:val="24"/>
          <w:shd w:val="clear" w:color="auto" w:fill="FFFFFF"/>
        </w:rPr>
        <w:t>reduce the risks to health from severe cold weather</w:t>
      </w:r>
      <w:r w:rsidRPr="001112BA">
        <w:rPr>
          <w:rFonts w:cstheme="minorHAnsi"/>
          <w:sz w:val="24"/>
          <w:szCs w:val="24"/>
          <w:shd w:val="clear" w:color="auto" w:fill="FFFFFF"/>
        </w:rPr>
        <w:t>:</w:t>
      </w:r>
    </w:p>
    <w:p w:rsidR="00B74729" w:rsidRDefault="00603750" w:rsidP="00603750">
      <w:pPr>
        <w:pStyle w:val="Heading1"/>
        <w:rPr>
          <w:b/>
          <w:sz w:val="56"/>
          <w:szCs w:val="56"/>
        </w:rPr>
      </w:pPr>
      <w:r w:rsidRPr="0048707A">
        <w:rPr>
          <w:b/>
          <w:sz w:val="56"/>
          <w:szCs w:val="56"/>
        </w:rPr>
        <w:t>Action Cards</w:t>
      </w:r>
    </w:p>
    <w:p w:rsidR="006969C9" w:rsidRPr="006969C9" w:rsidRDefault="006969C9" w:rsidP="006969C9"/>
    <w:tbl>
      <w:tblPr>
        <w:tblStyle w:val="GridTable4-Accent5"/>
        <w:tblW w:w="0" w:type="auto"/>
        <w:tblLook w:val="04A0" w:firstRow="1" w:lastRow="0" w:firstColumn="1" w:lastColumn="0" w:noHBand="0" w:noVBand="1"/>
      </w:tblPr>
      <w:tblGrid>
        <w:gridCol w:w="9016"/>
      </w:tblGrid>
      <w:tr w:rsidR="00E12C69" w:rsidRPr="00466113" w:rsidTr="00A20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E91C19" w:rsidRDefault="00E12C69" w:rsidP="00A20D5F">
            <w:pPr>
              <w:pStyle w:val="Heading2"/>
              <w:outlineLvl w:val="1"/>
              <w:rPr>
                <w:color w:val="auto"/>
                <w:sz w:val="40"/>
                <w:szCs w:val="40"/>
              </w:rPr>
            </w:pPr>
            <w:r w:rsidRPr="00E12C69">
              <w:rPr>
                <w:color w:val="auto"/>
                <w:sz w:val="40"/>
                <w:szCs w:val="40"/>
              </w:rPr>
              <w:t>Level 0 - Long-term planning</w:t>
            </w:r>
          </w:p>
          <w:p w:rsidR="00E12C69" w:rsidRPr="00E12C69" w:rsidRDefault="00E12C69" w:rsidP="00A20D5F">
            <w:pPr>
              <w:pStyle w:val="Heading2"/>
              <w:outlineLvl w:val="1"/>
              <w:rPr>
                <w:b w:val="0"/>
                <w:sz w:val="40"/>
                <w:szCs w:val="40"/>
              </w:rPr>
            </w:pPr>
            <w:r w:rsidRPr="00E12C69">
              <w:rPr>
                <w:color w:val="auto"/>
                <w:sz w:val="40"/>
                <w:szCs w:val="40"/>
              </w:rPr>
              <w:t xml:space="preserve"> </w:t>
            </w:r>
            <w:r w:rsidRPr="00E12C69">
              <w:rPr>
                <w:i/>
                <w:color w:val="auto"/>
                <w:sz w:val="40"/>
                <w:szCs w:val="40"/>
              </w:rPr>
              <w:t>All year</w:t>
            </w:r>
          </w:p>
        </w:tc>
      </w:tr>
      <w:tr w:rsidR="00E12C69" w:rsidRPr="00466113" w:rsidTr="00A20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E12C69" w:rsidRPr="00E12C69" w:rsidRDefault="00E12C69" w:rsidP="00E12C69">
            <w:pPr>
              <w:pStyle w:val="ListParagraph"/>
              <w:numPr>
                <w:ilvl w:val="0"/>
                <w:numId w:val="1"/>
              </w:numPr>
              <w:ind w:left="360"/>
              <w:rPr>
                <w:sz w:val="24"/>
                <w:szCs w:val="24"/>
              </w:rPr>
            </w:pPr>
            <w:r w:rsidRPr="00E12C69">
              <w:rPr>
                <w:sz w:val="24"/>
                <w:szCs w:val="24"/>
              </w:rPr>
              <w:t xml:space="preserve">Work with partners to agree how the community and voluntary sector can contribute to the local community resilience arrangements </w:t>
            </w:r>
          </w:p>
          <w:p w:rsidR="00E12C69" w:rsidRPr="00E12C69" w:rsidRDefault="00E12C69" w:rsidP="00E12C69">
            <w:pPr>
              <w:pStyle w:val="ListParagraph"/>
              <w:numPr>
                <w:ilvl w:val="0"/>
                <w:numId w:val="1"/>
              </w:numPr>
              <w:ind w:left="360"/>
              <w:rPr>
                <w:sz w:val="24"/>
                <w:szCs w:val="24"/>
              </w:rPr>
            </w:pPr>
            <w:r w:rsidRPr="00E12C69">
              <w:rPr>
                <w:sz w:val="24"/>
                <w:szCs w:val="24"/>
              </w:rPr>
              <w:t>Develop a checklist  to:</w:t>
            </w:r>
          </w:p>
          <w:p w:rsidR="00E12C69" w:rsidRPr="00E12C69" w:rsidRDefault="00E12C69" w:rsidP="00E12C69">
            <w:pPr>
              <w:pStyle w:val="ListParagraph"/>
              <w:numPr>
                <w:ilvl w:val="1"/>
                <w:numId w:val="1"/>
              </w:numPr>
              <w:ind w:left="1080"/>
              <w:rPr>
                <w:sz w:val="24"/>
                <w:szCs w:val="24"/>
              </w:rPr>
            </w:pPr>
            <w:r w:rsidRPr="00E12C69">
              <w:rPr>
                <w:sz w:val="24"/>
                <w:szCs w:val="24"/>
              </w:rPr>
              <w:t xml:space="preserve">identify those most at risk from seasonal variations </w:t>
            </w:r>
          </w:p>
          <w:p w:rsidR="00E12C69" w:rsidRPr="00E12C69" w:rsidRDefault="00E12C69" w:rsidP="00E12C69">
            <w:pPr>
              <w:pStyle w:val="ListParagraph"/>
              <w:numPr>
                <w:ilvl w:val="1"/>
                <w:numId w:val="1"/>
              </w:numPr>
              <w:ind w:left="1080"/>
              <w:rPr>
                <w:sz w:val="24"/>
                <w:szCs w:val="24"/>
              </w:rPr>
            </w:pPr>
            <w:r w:rsidRPr="00E12C69">
              <w:rPr>
                <w:sz w:val="24"/>
                <w:szCs w:val="24"/>
              </w:rPr>
              <w:t xml:space="preserve">assess the impact severe weather might have on the provision and use of usual community venues </w:t>
            </w:r>
          </w:p>
          <w:p w:rsidR="00E12C69" w:rsidRPr="00E12C69" w:rsidRDefault="00E12C69" w:rsidP="00E12C69">
            <w:pPr>
              <w:pStyle w:val="ListParagraph"/>
              <w:numPr>
                <w:ilvl w:val="1"/>
                <w:numId w:val="1"/>
              </w:numPr>
              <w:ind w:left="1080"/>
              <w:rPr>
                <w:sz w:val="24"/>
                <w:szCs w:val="24"/>
              </w:rPr>
            </w:pPr>
            <w:r w:rsidRPr="00E12C69">
              <w:rPr>
                <w:sz w:val="24"/>
                <w:szCs w:val="24"/>
              </w:rPr>
              <w:t xml:space="preserve">agree support/resources/training to maximise effective use of volunteers </w:t>
            </w:r>
          </w:p>
          <w:p w:rsidR="00E12C69" w:rsidRPr="00E12C69" w:rsidRDefault="00E12C69" w:rsidP="00E12C69">
            <w:pPr>
              <w:pStyle w:val="ListParagraph"/>
              <w:numPr>
                <w:ilvl w:val="1"/>
                <w:numId w:val="1"/>
              </w:numPr>
              <w:ind w:left="1080"/>
              <w:rPr>
                <w:sz w:val="24"/>
                <w:szCs w:val="24"/>
              </w:rPr>
            </w:pPr>
            <w:r w:rsidRPr="00E12C69">
              <w:rPr>
                <w:sz w:val="24"/>
                <w:szCs w:val="24"/>
              </w:rPr>
              <w:t xml:space="preserve">support recruitment of volunteers </w:t>
            </w:r>
          </w:p>
          <w:p w:rsidR="00E12C69" w:rsidRPr="00E12C69" w:rsidRDefault="00E12C69" w:rsidP="00E12C69">
            <w:pPr>
              <w:pStyle w:val="ListParagraph"/>
              <w:numPr>
                <w:ilvl w:val="1"/>
                <w:numId w:val="1"/>
              </w:numPr>
              <w:ind w:left="1080"/>
              <w:rPr>
                <w:sz w:val="24"/>
                <w:szCs w:val="24"/>
              </w:rPr>
            </w:pPr>
            <w:r w:rsidRPr="00E12C69">
              <w:rPr>
                <w:sz w:val="24"/>
                <w:szCs w:val="24"/>
              </w:rPr>
              <w:t>agree mechanisms for distributing food, fuel, emergency heating, health, social care and other provision to vulnerable people</w:t>
            </w:r>
          </w:p>
          <w:p w:rsidR="00E12C69" w:rsidRPr="00E12C69" w:rsidRDefault="00E12C69" w:rsidP="00E12C69">
            <w:pPr>
              <w:pStyle w:val="ListParagraph"/>
              <w:numPr>
                <w:ilvl w:val="1"/>
                <w:numId w:val="1"/>
              </w:numPr>
              <w:ind w:left="1080"/>
              <w:rPr>
                <w:sz w:val="24"/>
                <w:szCs w:val="24"/>
              </w:rPr>
            </w:pPr>
            <w:r w:rsidRPr="00E12C69">
              <w:rPr>
                <w:sz w:val="24"/>
                <w:szCs w:val="24"/>
              </w:rPr>
              <w:t xml:space="preserve">ensure a local, joined-up programme is in place to support improved housing, heating and insulation, including uptake of energy-efficient, low-carbon solutions </w:t>
            </w:r>
          </w:p>
          <w:p w:rsidR="00E12C69" w:rsidRPr="00E12C69" w:rsidRDefault="00E12C69" w:rsidP="00E12C69">
            <w:pPr>
              <w:pStyle w:val="ListParagraph"/>
              <w:numPr>
                <w:ilvl w:val="0"/>
                <w:numId w:val="2"/>
              </w:numPr>
              <w:ind w:left="360"/>
              <w:rPr>
                <w:sz w:val="24"/>
                <w:szCs w:val="24"/>
              </w:rPr>
            </w:pPr>
            <w:r w:rsidRPr="00E12C69">
              <w:rPr>
                <w:sz w:val="24"/>
                <w:szCs w:val="24"/>
              </w:rPr>
              <w:t xml:space="preserve">Agree arrangements with other community groups to maximise contact with vulnerable people </w:t>
            </w:r>
          </w:p>
          <w:p w:rsidR="00E12C69" w:rsidRPr="00E12C69" w:rsidRDefault="00E12C69" w:rsidP="00E12C69">
            <w:pPr>
              <w:pStyle w:val="ListParagraph"/>
              <w:numPr>
                <w:ilvl w:val="0"/>
                <w:numId w:val="2"/>
              </w:numPr>
              <w:ind w:left="360"/>
              <w:rPr>
                <w:sz w:val="24"/>
                <w:szCs w:val="24"/>
              </w:rPr>
            </w:pPr>
            <w:r w:rsidRPr="00E12C69">
              <w:rPr>
                <w:sz w:val="24"/>
                <w:szCs w:val="24"/>
              </w:rPr>
              <w:t>Identify available services for vulnerable people and agree signposting arrangements with providers</w:t>
            </w:r>
          </w:p>
          <w:p w:rsidR="00E12C69" w:rsidRPr="00E12C69" w:rsidRDefault="00E12C69" w:rsidP="00E12C69">
            <w:pPr>
              <w:pStyle w:val="ListParagraph"/>
              <w:numPr>
                <w:ilvl w:val="0"/>
                <w:numId w:val="2"/>
              </w:numPr>
              <w:ind w:left="360"/>
              <w:rPr>
                <w:sz w:val="24"/>
                <w:szCs w:val="24"/>
              </w:rPr>
            </w:pPr>
            <w:r w:rsidRPr="00E12C69">
              <w:rPr>
                <w:sz w:val="24"/>
                <w:szCs w:val="24"/>
              </w:rPr>
              <w:t>Work with partners and staff on risk reduction awareness (e.g. flu vaccination for staff in September/October), information and education.</w:t>
            </w:r>
          </w:p>
          <w:p w:rsidR="00E12C69" w:rsidRPr="00E12C69" w:rsidRDefault="00E12C69" w:rsidP="00E12C69">
            <w:pPr>
              <w:pStyle w:val="ListParagraph"/>
              <w:numPr>
                <w:ilvl w:val="0"/>
                <w:numId w:val="2"/>
              </w:numPr>
              <w:ind w:left="360"/>
              <w:rPr>
                <w:sz w:val="24"/>
                <w:szCs w:val="24"/>
              </w:rPr>
            </w:pPr>
            <w:r w:rsidRPr="00E12C69">
              <w:rPr>
                <w:sz w:val="24"/>
                <w:szCs w:val="24"/>
              </w:rPr>
              <w:t>Follow COVID-19 guidance</w:t>
            </w:r>
          </w:p>
          <w:p w:rsidR="00E12C69" w:rsidRPr="00E12C69" w:rsidRDefault="00E12C69" w:rsidP="00E12C69">
            <w:pPr>
              <w:pStyle w:val="ListParagraph"/>
              <w:numPr>
                <w:ilvl w:val="0"/>
                <w:numId w:val="3"/>
              </w:numPr>
              <w:rPr>
                <w:sz w:val="24"/>
                <w:szCs w:val="24"/>
              </w:rPr>
            </w:pPr>
            <w:r w:rsidRPr="00E12C69">
              <w:rPr>
                <w:sz w:val="24"/>
                <w:szCs w:val="24"/>
              </w:rPr>
              <w:t xml:space="preserve">Sign your organisation up to Severe Weather alerts via the Met Office - </w:t>
            </w:r>
            <w:hyperlink r:id="rId10" w:anchor="?date=2021-10-27" w:history="1">
              <w:r w:rsidRPr="00E12C69">
                <w:rPr>
                  <w:rStyle w:val="Hyperlink"/>
                  <w:sz w:val="24"/>
                  <w:szCs w:val="24"/>
                </w:rPr>
                <w:t>https://www.metoffice.gov.uk/weather/warnings-and-advice/uk-warnings#?date=2021-10-27</w:t>
              </w:r>
            </w:hyperlink>
          </w:p>
          <w:p w:rsidR="00E12C69" w:rsidRPr="0043327C" w:rsidRDefault="00E12C69" w:rsidP="00E91C19">
            <w:pPr>
              <w:pStyle w:val="ListParagraph"/>
              <w:numPr>
                <w:ilvl w:val="0"/>
                <w:numId w:val="3"/>
              </w:numPr>
            </w:pPr>
            <w:r w:rsidRPr="00E12C69">
              <w:rPr>
                <w:sz w:val="24"/>
                <w:szCs w:val="24"/>
              </w:rPr>
              <w:t xml:space="preserve">Check weather travel advice from Met Office   </w:t>
            </w:r>
            <w:hyperlink r:id="rId11" w:history="1">
              <w:r w:rsidRPr="00E12C69">
                <w:rPr>
                  <w:rStyle w:val="Hyperlink"/>
                  <w:sz w:val="24"/>
                  <w:szCs w:val="24"/>
                </w:rPr>
                <w:t>https://www.metoffice.gov.uk/weather/warnings-and-advice/seasonal-advice/travel</w:t>
              </w:r>
            </w:hyperlink>
          </w:p>
        </w:tc>
      </w:tr>
    </w:tbl>
    <w:p w:rsidR="00E12C69" w:rsidRDefault="00E12C69" w:rsidP="00015340">
      <w:pPr>
        <w:pStyle w:val="NoSpacing"/>
      </w:pPr>
    </w:p>
    <w:tbl>
      <w:tblPr>
        <w:tblStyle w:val="GridTable4-Accent6"/>
        <w:tblW w:w="0" w:type="auto"/>
        <w:tblLook w:val="04A0" w:firstRow="1" w:lastRow="0" w:firstColumn="1" w:lastColumn="0" w:noHBand="0" w:noVBand="1"/>
      </w:tblPr>
      <w:tblGrid>
        <w:gridCol w:w="9016"/>
      </w:tblGrid>
      <w:tr w:rsidR="00E12C69" w:rsidTr="00A20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E91C19" w:rsidRDefault="00E12C69" w:rsidP="00A20D5F">
            <w:pPr>
              <w:pStyle w:val="Heading2"/>
              <w:outlineLvl w:val="1"/>
              <w:rPr>
                <w:color w:val="auto"/>
                <w:sz w:val="40"/>
                <w:szCs w:val="40"/>
              </w:rPr>
            </w:pPr>
            <w:r w:rsidRPr="00E12C69">
              <w:rPr>
                <w:color w:val="auto"/>
                <w:sz w:val="40"/>
                <w:szCs w:val="40"/>
              </w:rPr>
              <w:t xml:space="preserve">Level 1 - Winter preparedness </w:t>
            </w:r>
            <w:r w:rsidR="001112BA">
              <w:rPr>
                <w:color w:val="auto"/>
                <w:sz w:val="40"/>
                <w:szCs w:val="40"/>
              </w:rPr>
              <w:t>and action</w:t>
            </w:r>
            <w:r w:rsidRPr="00E12C69">
              <w:rPr>
                <w:color w:val="auto"/>
                <w:sz w:val="40"/>
                <w:szCs w:val="40"/>
              </w:rPr>
              <w:t xml:space="preserve"> </w:t>
            </w:r>
          </w:p>
          <w:p w:rsidR="00E12C69" w:rsidRPr="00E12C69" w:rsidRDefault="00E12C69" w:rsidP="00E91C19">
            <w:pPr>
              <w:pStyle w:val="Heading2"/>
              <w:outlineLvl w:val="1"/>
              <w:rPr>
                <w:b w:val="0"/>
                <w:sz w:val="40"/>
                <w:szCs w:val="40"/>
              </w:rPr>
            </w:pPr>
            <w:r w:rsidRPr="00E12C69">
              <w:rPr>
                <w:i/>
                <w:color w:val="auto"/>
                <w:sz w:val="40"/>
                <w:szCs w:val="40"/>
              </w:rPr>
              <w:t>1 November</w:t>
            </w:r>
            <w:r w:rsidR="00E91C19">
              <w:rPr>
                <w:i/>
                <w:color w:val="auto"/>
                <w:sz w:val="40"/>
                <w:szCs w:val="40"/>
              </w:rPr>
              <w:t xml:space="preserve"> - </w:t>
            </w:r>
            <w:r w:rsidRPr="00E12C69">
              <w:rPr>
                <w:i/>
                <w:color w:val="auto"/>
                <w:sz w:val="40"/>
                <w:szCs w:val="40"/>
              </w:rPr>
              <w:t>31 March</w:t>
            </w:r>
          </w:p>
        </w:tc>
      </w:tr>
      <w:tr w:rsidR="00E12C69" w:rsidTr="00A20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E12C69" w:rsidRPr="00E12C69" w:rsidRDefault="00E12C69" w:rsidP="00E12C69">
            <w:pPr>
              <w:pStyle w:val="ListParagraph"/>
              <w:numPr>
                <w:ilvl w:val="0"/>
                <w:numId w:val="4"/>
              </w:numPr>
              <w:rPr>
                <w:sz w:val="24"/>
                <w:szCs w:val="24"/>
              </w:rPr>
            </w:pPr>
            <w:r w:rsidRPr="00E12C69">
              <w:rPr>
                <w:sz w:val="24"/>
                <w:szCs w:val="24"/>
              </w:rPr>
              <w:t xml:space="preserve">Communicate public health media messages (re-tweet/share on Facebook etc) </w:t>
            </w:r>
          </w:p>
          <w:p w:rsidR="00E12C69" w:rsidRPr="00E12C69" w:rsidRDefault="00E12C69" w:rsidP="00E12C69">
            <w:pPr>
              <w:pStyle w:val="ListParagraph"/>
              <w:numPr>
                <w:ilvl w:val="0"/>
                <w:numId w:val="4"/>
              </w:numPr>
              <w:rPr>
                <w:sz w:val="24"/>
                <w:szCs w:val="24"/>
              </w:rPr>
            </w:pPr>
            <w:r w:rsidRPr="00E12C69">
              <w:rPr>
                <w:sz w:val="24"/>
                <w:szCs w:val="24"/>
              </w:rPr>
              <w:t xml:space="preserve">Set up rotas of willing volunteers to check on vulnerable people and neighbours </w:t>
            </w:r>
          </w:p>
          <w:p w:rsidR="00E12C69" w:rsidRPr="00E12C69" w:rsidRDefault="00E12C69" w:rsidP="00E12C69">
            <w:pPr>
              <w:pStyle w:val="ListParagraph"/>
              <w:numPr>
                <w:ilvl w:val="0"/>
                <w:numId w:val="4"/>
              </w:numPr>
              <w:rPr>
                <w:sz w:val="24"/>
                <w:szCs w:val="24"/>
              </w:rPr>
            </w:pPr>
            <w:r w:rsidRPr="00E12C69">
              <w:rPr>
                <w:sz w:val="24"/>
                <w:szCs w:val="24"/>
              </w:rPr>
              <w:t xml:space="preserve">Support the provision of appropriate advice about the health risks of cold weather/cold housing, especially with vulnerable people </w:t>
            </w:r>
          </w:p>
          <w:p w:rsidR="00E12C69" w:rsidRPr="00E12C69" w:rsidRDefault="00E12C69" w:rsidP="00E12C69">
            <w:pPr>
              <w:pStyle w:val="ListParagraph"/>
              <w:numPr>
                <w:ilvl w:val="0"/>
                <w:numId w:val="4"/>
              </w:numPr>
              <w:rPr>
                <w:sz w:val="24"/>
                <w:szCs w:val="24"/>
              </w:rPr>
            </w:pPr>
            <w:r w:rsidRPr="00E12C69">
              <w:rPr>
                <w:sz w:val="24"/>
                <w:szCs w:val="24"/>
              </w:rPr>
              <w:t>Ensure that your organisation has  a ‘business’ continuity plan for severe winter weather to ensure support can continue to be given to vulnerable people</w:t>
            </w:r>
          </w:p>
          <w:p w:rsidR="00E12C69" w:rsidRPr="00E12C69" w:rsidRDefault="00E12C69" w:rsidP="00E12C69">
            <w:pPr>
              <w:pStyle w:val="ListParagraph"/>
              <w:numPr>
                <w:ilvl w:val="0"/>
                <w:numId w:val="4"/>
              </w:numPr>
              <w:rPr>
                <w:sz w:val="24"/>
                <w:szCs w:val="24"/>
              </w:rPr>
            </w:pPr>
            <w:r w:rsidRPr="00E12C69">
              <w:rPr>
                <w:sz w:val="24"/>
                <w:szCs w:val="24"/>
              </w:rPr>
              <w:t>Make sure emergency contacts are up to date</w:t>
            </w:r>
          </w:p>
          <w:p w:rsidR="00E12C69" w:rsidRPr="00E12C69" w:rsidRDefault="00E12C69" w:rsidP="00E12C69">
            <w:pPr>
              <w:pStyle w:val="ListParagraph"/>
              <w:numPr>
                <w:ilvl w:val="0"/>
                <w:numId w:val="8"/>
              </w:numPr>
              <w:rPr>
                <w:sz w:val="24"/>
                <w:szCs w:val="24"/>
              </w:rPr>
            </w:pPr>
            <w:r w:rsidRPr="00E12C69">
              <w:rPr>
                <w:sz w:val="24"/>
                <w:szCs w:val="24"/>
              </w:rPr>
              <w:t xml:space="preserve">Ensure that pavements and public walkways are cleared of snow and ice in the local community* </w:t>
            </w:r>
          </w:p>
          <w:p w:rsidR="00E12C69" w:rsidRDefault="00E12C69" w:rsidP="00A20D5F">
            <w:pPr>
              <w:pStyle w:val="ListParagraph"/>
              <w:ind w:left="360"/>
            </w:pPr>
          </w:p>
          <w:p w:rsidR="00E12C69" w:rsidRPr="00E12C69" w:rsidRDefault="00E12C69" w:rsidP="00A20D5F">
            <w:pPr>
              <w:rPr>
                <w:sz w:val="24"/>
                <w:szCs w:val="24"/>
              </w:rPr>
            </w:pPr>
            <w:r w:rsidRPr="00E12C69">
              <w:rPr>
                <w:sz w:val="24"/>
                <w:szCs w:val="24"/>
              </w:rPr>
              <w:t>*</w:t>
            </w:r>
            <w:hyperlink r:id="rId12" w:history="1">
              <w:r w:rsidRPr="00E12C69">
                <w:rPr>
                  <w:rStyle w:val="Hyperlink"/>
                  <w:sz w:val="24"/>
                  <w:szCs w:val="24"/>
                </w:rPr>
                <w:t>Clear snow from a road, path or cycleway - GOV.UK (www.gov.uk)</w:t>
              </w:r>
            </w:hyperlink>
          </w:p>
        </w:tc>
      </w:tr>
    </w:tbl>
    <w:p w:rsidR="00E12C69" w:rsidRDefault="00E12C69" w:rsidP="00E12C69">
      <w:pPr>
        <w:pStyle w:val="NoSpacing"/>
      </w:pPr>
    </w:p>
    <w:tbl>
      <w:tblPr>
        <w:tblStyle w:val="GridTable4-Accent4"/>
        <w:tblW w:w="0" w:type="auto"/>
        <w:tblLook w:val="04A0" w:firstRow="1" w:lastRow="0" w:firstColumn="1" w:lastColumn="0" w:noHBand="0" w:noVBand="1"/>
      </w:tblPr>
      <w:tblGrid>
        <w:gridCol w:w="9016"/>
      </w:tblGrid>
      <w:tr w:rsidR="00E12C69" w:rsidTr="00A20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E91C19" w:rsidRDefault="00E12C69" w:rsidP="00A20D5F">
            <w:pPr>
              <w:pStyle w:val="Heading2"/>
              <w:outlineLvl w:val="1"/>
              <w:rPr>
                <w:color w:val="auto"/>
                <w:sz w:val="40"/>
                <w:szCs w:val="40"/>
              </w:rPr>
            </w:pPr>
            <w:r w:rsidRPr="00E12C69">
              <w:rPr>
                <w:color w:val="auto"/>
                <w:sz w:val="40"/>
                <w:szCs w:val="40"/>
              </w:rPr>
              <w:t xml:space="preserve">Level 2 - Severe winter weather is forecast </w:t>
            </w:r>
          </w:p>
          <w:p w:rsidR="00E12C69" w:rsidRPr="00E12C69" w:rsidRDefault="00E12C69" w:rsidP="00A20D5F">
            <w:pPr>
              <w:pStyle w:val="Heading2"/>
              <w:outlineLvl w:val="1"/>
              <w:rPr>
                <w:b w:val="0"/>
                <w:sz w:val="40"/>
                <w:szCs w:val="40"/>
              </w:rPr>
            </w:pPr>
            <w:r w:rsidRPr="00E12C69">
              <w:rPr>
                <w:i/>
                <w:color w:val="auto"/>
                <w:sz w:val="40"/>
                <w:szCs w:val="40"/>
              </w:rPr>
              <w:t>Alert and readiness</w:t>
            </w:r>
          </w:p>
        </w:tc>
      </w:tr>
      <w:tr w:rsidR="00E12C69" w:rsidTr="00A20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E12C69" w:rsidRPr="00E91C19" w:rsidRDefault="00E12C69" w:rsidP="00A20D5F">
            <w:pPr>
              <w:rPr>
                <w:sz w:val="24"/>
                <w:szCs w:val="24"/>
              </w:rPr>
            </w:pPr>
            <w:r w:rsidRPr="00E91C19">
              <w:rPr>
                <w:sz w:val="24"/>
                <w:szCs w:val="24"/>
              </w:rPr>
              <w:t xml:space="preserve">Mean temperature of 2°C and/or widespread ice and heavy snow are predicted within 48 hours, with 60% confidence </w:t>
            </w:r>
          </w:p>
          <w:p w:rsidR="00E12C69" w:rsidRPr="00E91C19" w:rsidRDefault="00E12C69" w:rsidP="00A20D5F">
            <w:pPr>
              <w:rPr>
                <w:sz w:val="24"/>
                <w:szCs w:val="24"/>
              </w:rPr>
            </w:pPr>
          </w:p>
          <w:p w:rsidR="00E12C69" w:rsidRPr="00E91C19" w:rsidRDefault="00E12C69" w:rsidP="00E12C69">
            <w:pPr>
              <w:pStyle w:val="ListParagraph"/>
              <w:numPr>
                <w:ilvl w:val="0"/>
                <w:numId w:val="5"/>
              </w:numPr>
              <w:rPr>
                <w:sz w:val="24"/>
                <w:szCs w:val="24"/>
              </w:rPr>
            </w:pPr>
            <w:r w:rsidRPr="00E91C19">
              <w:rPr>
                <w:sz w:val="24"/>
                <w:szCs w:val="24"/>
              </w:rPr>
              <w:t>Continue to communicate public health media messages</w:t>
            </w:r>
          </w:p>
          <w:p w:rsidR="00E12C69" w:rsidRPr="00E91C19" w:rsidRDefault="00E12C69" w:rsidP="00E12C69">
            <w:pPr>
              <w:pStyle w:val="ListParagraph"/>
              <w:numPr>
                <w:ilvl w:val="0"/>
                <w:numId w:val="5"/>
              </w:numPr>
              <w:rPr>
                <w:sz w:val="24"/>
                <w:szCs w:val="24"/>
              </w:rPr>
            </w:pPr>
            <w:r w:rsidRPr="00E91C19">
              <w:rPr>
                <w:sz w:val="24"/>
                <w:szCs w:val="24"/>
              </w:rPr>
              <w:t xml:space="preserve">Engage with Local Authority to liaise with Adult Social Care/Neighbourhoods Teams to support the vulnerable community </w:t>
            </w:r>
          </w:p>
          <w:p w:rsidR="00E12C69" w:rsidRPr="00E91C19" w:rsidRDefault="00E12C69" w:rsidP="00E12C69">
            <w:pPr>
              <w:pStyle w:val="ListParagraph"/>
              <w:numPr>
                <w:ilvl w:val="0"/>
                <w:numId w:val="5"/>
              </w:numPr>
              <w:rPr>
                <w:sz w:val="24"/>
                <w:szCs w:val="24"/>
              </w:rPr>
            </w:pPr>
            <w:r w:rsidRPr="00E91C19">
              <w:rPr>
                <w:sz w:val="24"/>
                <w:szCs w:val="24"/>
              </w:rPr>
              <w:t xml:space="preserve">Actively engage vulnerable people known to be at risk and check on welfare regularly. </w:t>
            </w:r>
          </w:p>
          <w:p w:rsidR="00E12C69" w:rsidRPr="00E91C19" w:rsidRDefault="00E12C69" w:rsidP="00E12C69">
            <w:pPr>
              <w:pStyle w:val="ListParagraph"/>
              <w:numPr>
                <w:ilvl w:val="0"/>
                <w:numId w:val="5"/>
              </w:numPr>
              <w:rPr>
                <w:sz w:val="24"/>
                <w:szCs w:val="24"/>
              </w:rPr>
            </w:pPr>
            <w:r w:rsidRPr="00E91C19">
              <w:rPr>
                <w:sz w:val="24"/>
                <w:szCs w:val="24"/>
              </w:rPr>
              <w:t>Activate your ‘business’ continuity plan</w:t>
            </w:r>
          </w:p>
          <w:p w:rsidR="00E12C69" w:rsidRPr="00E91C19" w:rsidRDefault="00E12C69" w:rsidP="00A20D5F">
            <w:pPr>
              <w:rPr>
                <w:sz w:val="24"/>
                <w:szCs w:val="24"/>
              </w:rPr>
            </w:pPr>
          </w:p>
          <w:p w:rsidR="00E12C69" w:rsidRPr="00E91C19" w:rsidRDefault="00E12C69" w:rsidP="00A20D5F">
            <w:pPr>
              <w:rPr>
                <w:sz w:val="24"/>
                <w:szCs w:val="24"/>
              </w:rPr>
            </w:pPr>
            <w:r w:rsidRPr="00E91C19">
              <w:rPr>
                <w:sz w:val="24"/>
                <w:szCs w:val="24"/>
              </w:rPr>
              <w:t>The cold weather plan for England remains unchanged for winter 2020 to 2021. Additional COVID-19 resources are available on the </w:t>
            </w:r>
            <w:hyperlink r:id="rId13" w:history="1">
              <w:r w:rsidRPr="00E91C19">
                <w:rPr>
                  <w:rStyle w:val="Hyperlink"/>
                  <w:sz w:val="24"/>
                  <w:szCs w:val="24"/>
                </w:rPr>
                <w:t>collection page</w:t>
              </w:r>
            </w:hyperlink>
            <w:r w:rsidRPr="00E91C19">
              <w:rPr>
                <w:sz w:val="24"/>
                <w:szCs w:val="24"/>
              </w:rPr>
              <w:t xml:space="preserve">. </w:t>
            </w:r>
          </w:p>
          <w:p w:rsidR="00E12C69" w:rsidRPr="00E91C19" w:rsidRDefault="00E12C69" w:rsidP="00A20D5F">
            <w:pPr>
              <w:rPr>
                <w:sz w:val="24"/>
                <w:szCs w:val="24"/>
              </w:rPr>
            </w:pPr>
          </w:p>
          <w:p w:rsidR="00E12C69" w:rsidRPr="00E91C19" w:rsidRDefault="00E12C69" w:rsidP="00A20D5F">
            <w:pPr>
              <w:rPr>
                <w:sz w:val="24"/>
                <w:szCs w:val="24"/>
              </w:rPr>
            </w:pPr>
            <w:r w:rsidRPr="00E91C19">
              <w:rPr>
                <w:sz w:val="24"/>
                <w:szCs w:val="24"/>
              </w:rPr>
              <w:t xml:space="preserve">The cold weather plan </w:t>
            </w:r>
            <w:proofErr w:type="gramStart"/>
            <w:r w:rsidRPr="00E91C19">
              <w:rPr>
                <w:sz w:val="24"/>
                <w:szCs w:val="24"/>
              </w:rPr>
              <w:t>is accompanied by the </w:t>
            </w:r>
            <w:hyperlink r:id="rId14" w:anchor="?tab=coldWeatherAlert" w:history="1">
              <w:r w:rsidRPr="00E91C19">
                <w:rPr>
                  <w:rStyle w:val="Hyperlink"/>
                  <w:sz w:val="24"/>
                  <w:szCs w:val="24"/>
                </w:rPr>
                <w:t>Cold Weather Alert Service</w:t>
              </w:r>
            </w:hyperlink>
            <w:r w:rsidRPr="00E91C19">
              <w:rPr>
                <w:sz w:val="24"/>
                <w:szCs w:val="24"/>
              </w:rPr>
              <w:t>, commissioned by Public Health England and operated by the Met Office</w:t>
            </w:r>
            <w:proofErr w:type="gramEnd"/>
            <w:r w:rsidRPr="00E91C19">
              <w:rPr>
                <w:sz w:val="24"/>
                <w:szCs w:val="24"/>
              </w:rPr>
              <w:t>.</w:t>
            </w:r>
          </w:p>
          <w:p w:rsidR="00E12C69" w:rsidRDefault="00E12C69" w:rsidP="00A20D5F"/>
        </w:tc>
      </w:tr>
    </w:tbl>
    <w:p w:rsidR="00E12C69" w:rsidRDefault="00E12C69" w:rsidP="00015340">
      <w:pPr>
        <w:pStyle w:val="NoSpacing"/>
      </w:pPr>
    </w:p>
    <w:tbl>
      <w:tblPr>
        <w:tblStyle w:val="GridTable4-Accent4"/>
        <w:tblW w:w="0" w:type="auto"/>
        <w:tblLook w:val="04A0" w:firstRow="1" w:lastRow="0" w:firstColumn="1" w:lastColumn="0" w:noHBand="0" w:noVBand="1"/>
      </w:tblPr>
      <w:tblGrid>
        <w:gridCol w:w="9016"/>
      </w:tblGrid>
      <w:tr w:rsidR="00E12C69" w:rsidTr="00A20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E91C19" w:rsidRDefault="00E12C69" w:rsidP="00E91C19">
            <w:pPr>
              <w:pStyle w:val="Heading2"/>
              <w:outlineLvl w:val="1"/>
              <w:rPr>
                <w:color w:val="auto"/>
                <w:sz w:val="40"/>
                <w:szCs w:val="40"/>
              </w:rPr>
            </w:pPr>
            <w:r w:rsidRPr="00E91C19">
              <w:rPr>
                <w:color w:val="auto"/>
                <w:sz w:val="40"/>
                <w:szCs w:val="40"/>
              </w:rPr>
              <w:t xml:space="preserve">Level 3 - Response to severe winter weather </w:t>
            </w:r>
          </w:p>
          <w:p w:rsidR="00E12C69" w:rsidRPr="00E91C19" w:rsidRDefault="00E12C69" w:rsidP="00E91C19">
            <w:pPr>
              <w:pStyle w:val="Heading2"/>
              <w:outlineLvl w:val="1"/>
              <w:rPr>
                <w:b w:val="0"/>
                <w:color w:val="auto"/>
                <w:sz w:val="40"/>
                <w:szCs w:val="40"/>
              </w:rPr>
            </w:pPr>
            <w:r w:rsidRPr="00E91C19">
              <w:rPr>
                <w:i/>
                <w:color w:val="auto"/>
                <w:sz w:val="40"/>
                <w:szCs w:val="40"/>
              </w:rPr>
              <w:t xml:space="preserve">Severe </w:t>
            </w:r>
            <w:r w:rsidR="00E07FEC">
              <w:rPr>
                <w:i/>
                <w:color w:val="auto"/>
                <w:sz w:val="40"/>
                <w:szCs w:val="40"/>
              </w:rPr>
              <w:t xml:space="preserve">cold </w:t>
            </w:r>
            <w:r w:rsidRPr="00E91C19">
              <w:rPr>
                <w:i/>
                <w:color w:val="auto"/>
                <w:sz w:val="40"/>
                <w:szCs w:val="40"/>
              </w:rPr>
              <w:t>weather action</w:t>
            </w:r>
          </w:p>
        </w:tc>
      </w:tr>
      <w:tr w:rsidR="00E12C69" w:rsidTr="00A20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E12C69" w:rsidRPr="00E91C19" w:rsidRDefault="00E12C69" w:rsidP="00A20D5F">
            <w:pPr>
              <w:rPr>
                <w:b w:val="0"/>
                <w:sz w:val="24"/>
                <w:szCs w:val="24"/>
              </w:rPr>
            </w:pPr>
            <w:r w:rsidRPr="00E91C19">
              <w:rPr>
                <w:sz w:val="24"/>
                <w:szCs w:val="24"/>
              </w:rPr>
              <w:t xml:space="preserve">Severe winter weather is now occurring: mean temperature 2°C or less and/or widespread ice and heavy snow </w:t>
            </w:r>
          </w:p>
          <w:p w:rsidR="00E12C69" w:rsidRPr="00E91C19" w:rsidRDefault="00E12C69" w:rsidP="00A20D5F">
            <w:pPr>
              <w:rPr>
                <w:sz w:val="24"/>
                <w:szCs w:val="24"/>
              </w:rPr>
            </w:pPr>
          </w:p>
          <w:p w:rsidR="00E12C69" w:rsidRPr="00E91C19" w:rsidRDefault="00E12C69" w:rsidP="00E12C69">
            <w:pPr>
              <w:pStyle w:val="ListParagraph"/>
              <w:numPr>
                <w:ilvl w:val="0"/>
                <w:numId w:val="6"/>
              </w:numPr>
              <w:rPr>
                <w:sz w:val="24"/>
                <w:szCs w:val="24"/>
              </w:rPr>
            </w:pPr>
            <w:r w:rsidRPr="00E91C19">
              <w:rPr>
                <w:sz w:val="24"/>
                <w:szCs w:val="24"/>
              </w:rPr>
              <w:t>Continue to communicate public health media message</w:t>
            </w:r>
          </w:p>
          <w:p w:rsidR="00E12C69" w:rsidRPr="00E91C19" w:rsidRDefault="00E12C69" w:rsidP="00E12C69">
            <w:pPr>
              <w:pStyle w:val="ListParagraph"/>
              <w:numPr>
                <w:ilvl w:val="0"/>
                <w:numId w:val="6"/>
              </w:numPr>
              <w:rPr>
                <w:sz w:val="24"/>
                <w:szCs w:val="24"/>
              </w:rPr>
            </w:pPr>
            <w:r w:rsidRPr="00E91C19">
              <w:rPr>
                <w:sz w:val="24"/>
                <w:szCs w:val="24"/>
              </w:rPr>
              <w:t xml:space="preserve">Contact vulnerable people at risk to ensure they are safe and well </w:t>
            </w:r>
          </w:p>
          <w:p w:rsidR="00E12C69" w:rsidRPr="00E91C19" w:rsidRDefault="00E12C69" w:rsidP="00E12C69">
            <w:pPr>
              <w:pStyle w:val="ListParagraph"/>
              <w:numPr>
                <w:ilvl w:val="0"/>
                <w:numId w:val="6"/>
              </w:numPr>
              <w:rPr>
                <w:sz w:val="24"/>
                <w:szCs w:val="24"/>
              </w:rPr>
            </w:pPr>
            <w:r w:rsidRPr="00E91C19">
              <w:rPr>
                <w:sz w:val="24"/>
                <w:szCs w:val="24"/>
              </w:rPr>
              <w:t xml:space="preserve">Ensure volunteers are appropriately supported </w:t>
            </w:r>
          </w:p>
          <w:p w:rsidR="00E12C69" w:rsidRPr="00E91C19" w:rsidRDefault="00E12C69" w:rsidP="00E12C69">
            <w:pPr>
              <w:pStyle w:val="ListParagraph"/>
              <w:numPr>
                <w:ilvl w:val="0"/>
                <w:numId w:val="6"/>
              </w:numPr>
              <w:rPr>
                <w:sz w:val="24"/>
                <w:szCs w:val="24"/>
              </w:rPr>
            </w:pPr>
            <w:r w:rsidRPr="00E91C19">
              <w:rPr>
                <w:sz w:val="24"/>
                <w:szCs w:val="24"/>
              </w:rPr>
              <w:t>Implement your ‘business’ continuity plan</w:t>
            </w:r>
          </w:p>
        </w:tc>
      </w:tr>
    </w:tbl>
    <w:p w:rsidR="00E12C69" w:rsidRDefault="00E12C69" w:rsidP="00E12C69">
      <w:pPr>
        <w:pStyle w:val="NoSpacing"/>
      </w:pPr>
    </w:p>
    <w:tbl>
      <w:tblPr>
        <w:tblStyle w:val="TableGrid"/>
        <w:tblW w:w="0" w:type="auto"/>
        <w:tblLook w:val="04A0" w:firstRow="1" w:lastRow="0" w:firstColumn="1" w:lastColumn="0" w:noHBand="0" w:noVBand="1"/>
      </w:tblPr>
      <w:tblGrid>
        <w:gridCol w:w="9016"/>
      </w:tblGrid>
      <w:tr w:rsidR="00E12C69" w:rsidTr="00A20D5F">
        <w:tc>
          <w:tcPr>
            <w:tcW w:w="9016" w:type="dxa"/>
            <w:shd w:val="clear" w:color="auto" w:fill="FF0000"/>
          </w:tcPr>
          <w:p w:rsidR="00E91C19" w:rsidRPr="00E91C19" w:rsidRDefault="00E12C69" w:rsidP="00A20D5F">
            <w:pPr>
              <w:pStyle w:val="Heading2"/>
              <w:outlineLvl w:val="1"/>
              <w:rPr>
                <w:b/>
                <w:color w:val="auto"/>
                <w:sz w:val="40"/>
                <w:szCs w:val="40"/>
              </w:rPr>
            </w:pPr>
            <w:r w:rsidRPr="00E91C19">
              <w:rPr>
                <w:b/>
                <w:color w:val="auto"/>
                <w:sz w:val="40"/>
                <w:szCs w:val="40"/>
              </w:rPr>
              <w:t xml:space="preserve">Level 4 </w:t>
            </w:r>
            <w:r w:rsidR="00E07FEC">
              <w:rPr>
                <w:b/>
                <w:color w:val="auto"/>
                <w:sz w:val="40"/>
                <w:szCs w:val="40"/>
              </w:rPr>
              <w:t xml:space="preserve">- </w:t>
            </w:r>
            <w:r w:rsidRPr="00E91C19">
              <w:rPr>
                <w:b/>
                <w:color w:val="auto"/>
                <w:sz w:val="40"/>
                <w:szCs w:val="40"/>
              </w:rPr>
              <w:t xml:space="preserve">Major incident </w:t>
            </w:r>
          </w:p>
          <w:p w:rsidR="00E12C69" w:rsidRPr="00F026B9" w:rsidRDefault="00E12C69" w:rsidP="00A20D5F">
            <w:pPr>
              <w:pStyle w:val="Heading2"/>
              <w:outlineLvl w:val="1"/>
              <w:rPr>
                <w:b/>
              </w:rPr>
            </w:pPr>
            <w:r w:rsidRPr="00E91C19">
              <w:rPr>
                <w:b/>
                <w:i/>
                <w:color w:val="auto"/>
                <w:sz w:val="40"/>
                <w:szCs w:val="40"/>
              </w:rPr>
              <w:t>Emergency response</w:t>
            </w:r>
          </w:p>
        </w:tc>
      </w:tr>
      <w:tr w:rsidR="00E12C69" w:rsidTr="006969C9">
        <w:tc>
          <w:tcPr>
            <w:tcW w:w="9016" w:type="dxa"/>
            <w:shd w:val="clear" w:color="auto" w:fill="FF5050"/>
          </w:tcPr>
          <w:p w:rsidR="00E12C69" w:rsidRPr="006969C9" w:rsidRDefault="00E12C69" w:rsidP="006969C9">
            <w:pPr>
              <w:rPr>
                <w:sz w:val="24"/>
                <w:szCs w:val="24"/>
              </w:rPr>
            </w:pPr>
            <w:r w:rsidRPr="006969C9">
              <w:rPr>
                <w:sz w:val="24"/>
                <w:szCs w:val="24"/>
              </w:rPr>
              <w:t xml:space="preserve">Central Government will declare a Level 4 alert in the event of severe or prolonged cold weather affecting sectors other than health </w:t>
            </w:r>
          </w:p>
          <w:p w:rsidR="00E12C69" w:rsidRPr="006969C9" w:rsidRDefault="00E12C69" w:rsidP="006969C9">
            <w:pPr>
              <w:rPr>
                <w:sz w:val="24"/>
                <w:szCs w:val="24"/>
              </w:rPr>
            </w:pPr>
          </w:p>
          <w:p w:rsidR="00E12C69" w:rsidRPr="006969C9" w:rsidRDefault="00E12C69" w:rsidP="006969C9">
            <w:pPr>
              <w:pStyle w:val="ListParagraph"/>
              <w:numPr>
                <w:ilvl w:val="0"/>
                <w:numId w:val="12"/>
              </w:numPr>
              <w:rPr>
                <w:sz w:val="24"/>
                <w:szCs w:val="24"/>
              </w:rPr>
            </w:pPr>
            <w:r w:rsidRPr="006969C9">
              <w:rPr>
                <w:sz w:val="24"/>
                <w:szCs w:val="24"/>
              </w:rPr>
              <w:t>Continue level 3 actions during a Level 4 alert, unles</w:t>
            </w:r>
            <w:bookmarkStart w:id="0" w:name="_GoBack"/>
            <w:bookmarkEnd w:id="0"/>
            <w:r w:rsidRPr="006969C9">
              <w:rPr>
                <w:sz w:val="24"/>
                <w:szCs w:val="24"/>
              </w:rPr>
              <w:t xml:space="preserve">s advised to the contrary </w:t>
            </w:r>
          </w:p>
          <w:p w:rsidR="00E12C69" w:rsidRPr="006969C9" w:rsidRDefault="00E12C69" w:rsidP="006969C9">
            <w:pPr>
              <w:pStyle w:val="ListParagraph"/>
              <w:numPr>
                <w:ilvl w:val="0"/>
                <w:numId w:val="12"/>
              </w:numPr>
              <w:rPr>
                <w:sz w:val="24"/>
                <w:szCs w:val="24"/>
              </w:rPr>
            </w:pPr>
            <w:r w:rsidRPr="006969C9">
              <w:rPr>
                <w:sz w:val="24"/>
                <w:szCs w:val="24"/>
              </w:rPr>
              <w:t>Implementation of national emergency response arrangements by central government</w:t>
            </w:r>
          </w:p>
          <w:p w:rsidR="00E12C69" w:rsidRPr="006969C9" w:rsidRDefault="00E12C69" w:rsidP="006969C9">
            <w:pPr>
              <w:pStyle w:val="ListParagraph"/>
              <w:numPr>
                <w:ilvl w:val="0"/>
                <w:numId w:val="12"/>
              </w:numPr>
            </w:pPr>
            <w:r w:rsidRPr="006969C9">
              <w:rPr>
                <w:sz w:val="24"/>
                <w:szCs w:val="24"/>
              </w:rPr>
              <w:t>Ensure volunteers are appropriately supported</w:t>
            </w:r>
          </w:p>
        </w:tc>
      </w:tr>
    </w:tbl>
    <w:p w:rsidR="00E91C19" w:rsidRDefault="00E91C19" w:rsidP="00603750"/>
    <w:p w:rsidR="00E91C19" w:rsidRPr="0048707A" w:rsidRDefault="00E91C19" w:rsidP="00E91C19">
      <w:pPr>
        <w:pStyle w:val="Heading1"/>
        <w:rPr>
          <w:b/>
          <w:sz w:val="56"/>
          <w:szCs w:val="56"/>
        </w:rPr>
      </w:pPr>
      <w:r w:rsidRPr="0048707A">
        <w:rPr>
          <w:b/>
          <w:sz w:val="56"/>
          <w:szCs w:val="56"/>
        </w:rPr>
        <w:t>Winter Planning Checklist</w:t>
      </w:r>
    </w:p>
    <w:p w:rsidR="00E91C19" w:rsidRDefault="00E91C19" w:rsidP="00603750"/>
    <w:tbl>
      <w:tblPr>
        <w:tblStyle w:val="TableGrid"/>
        <w:tblW w:w="10348" w:type="dxa"/>
        <w:tblInd w:w="-572" w:type="dxa"/>
        <w:tblLook w:val="04A0" w:firstRow="1" w:lastRow="0" w:firstColumn="1" w:lastColumn="0" w:noHBand="0" w:noVBand="1"/>
      </w:tblPr>
      <w:tblGrid>
        <w:gridCol w:w="5245"/>
        <w:gridCol w:w="2552"/>
        <w:gridCol w:w="2551"/>
      </w:tblGrid>
      <w:tr w:rsidR="00A13D3D" w:rsidRPr="00A13D3D" w:rsidTr="00A20D5F">
        <w:tc>
          <w:tcPr>
            <w:tcW w:w="5245" w:type="dxa"/>
            <w:shd w:val="clear" w:color="auto" w:fill="DEEAF6" w:themeFill="accent1" w:themeFillTint="33"/>
          </w:tcPr>
          <w:p w:rsidR="00A13D3D" w:rsidRPr="00A13D3D" w:rsidRDefault="00A13D3D" w:rsidP="00A20D5F">
            <w:pPr>
              <w:jc w:val="center"/>
              <w:rPr>
                <w:rFonts w:cstheme="minorHAnsi"/>
                <w:b/>
                <w:sz w:val="32"/>
                <w:szCs w:val="32"/>
              </w:rPr>
            </w:pPr>
            <w:r w:rsidRPr="00A13D3D">
              <w:rPr>
                <w:rFonts w:cstheme="minorHAnsi"/>
                <w:b/>
                <w:sz w:val="32"/>
                <w:szCs w:val="32"/>
              </w:rPr>
              <w:t>Property</w:t>
            </w:r>
          </w:p>
        </w:tc>
        <w:tc>
          <w:tcPr>
            <w:tcW w:w="2552" w:type="dxa"/>
            <w:shd w:val="clear" w:color="auto" w:fill="DEEAF6" w:themeFill="accent1" w:themeFillTint="33"/>
          </w:tcPr>
          <w:p w:rsidR="00A13D3D" w:rsidRPr="00A13D3D" w:rsidRDefault="00A13D3D" w:rsidP="00A20D5F">
            <w:pPr>
              <w:jc w:val="center"/>
              <w:rPr>
                <w:rFonts w:cstheme="minorHAnsi"/>
                <w:b/>
                <w:sz w:val="32"/>
                <w:szCs w:val="32"/>
              </w:rPr>
            </w:pPr>
            <w:r w:rsidRPr="00A13D3D">
              <w:rPr>
                <w:rFonts w:cstheme="minorHAnsi"/>
                <w:b/>
                <w:sz w:val="32"/>
                <w:szCs w:val="32"/>
              </w:rPr>
              <w:t xml:space="preserve">Servicing &amp; </w:t>
            </w:r>
          </w:p>
          <w:p w:rsidR="00A13D3D" w:rsidRPr="00A13D3D" w:rsidRDefault="00A13D3D" w:rsidP="00A20D5F">
            <w:pPr>
              <w:jc w:val="center"/>
              <w:rPr>
                <w:rFonts w:cstheme="minorHAnsi"/>
                <w:b/>
                <w:sz w:val="32"/>
                <w:szCs w:val="32"/>
              </w:rPr>
            </w:pPr>
            <w:r w:rsidRPr="00A13D3D">
              <w:rPr>
                <w:rFonts w:cstheme="minorHAnsi"/>
                <w:b/>
                <w:sz w:val="32"/>
                <w:szCs w:val="32"/>
              </w:rPr>
              <w:t>maintenance date</w:t>
            </w:r>
          </w:p>
        </w:tc>
        <w:tc>
          <w:tcPr>
            <w:tcW w:w="2551" w:type="dxa"/>
            <w:shd w:val="clear" w:color="auto" w:fill="DEEAF6" w:themeFill="accent1" w:themeFillTint="33"/>
          </w:tcPr>
          <w:p w:rsidR="00A13D3D" w:rsidRPr="00A13D3D" w:rsidRDefault="00A13D3D" w:rsidP="00A20D5F">
            <w:pPr>
              <w:jc w:val="center"/>
              <w:rPr>
                <w:rFonts w:cstheme="minorHAnsi"/>
                <w:b/>
                <w:sz w:val="32"/>
                <w:szCs w:val="32"/>
              </w:rPr>
            </w:pPr>
            <w:r w:rsidRPr="00A13D3D">
              <w:rPr>
                <w:rFonts w:cstheme="minorHAnsi"/>
                <w:b/>
                <w:sz w:val="32"/>
                <w:szCs w:val="32"/>
              </w:rPr>
              <w:t>Comments</w:t>
            </w:r>
          </w:p>
        </w:tc>
      </w:tr>
      <w:tr w:rsidR="00A13D3D" w:rsidRPr="00A13D3D" w:rsidTr="00A20D5F">
        <w:tc>
          <w:tcPr>
            <w:tcW w:w="5245" w:type="dxa"/>
          </w:tcPr>
          <w:p w:rsidR="00A13D3D" w:rsidRPr="00A13D3D" w:rsidRDefault="00A13D3D" w:rsidP="00A20D5F">
            <w:pPr>
              <w:jc w:val="both"/>
              <w:rPr>
                <w:rFonts w:cstheme="minorHAnsi"/>
                <w:sz w:val="24"/>
                <w:szCs w:val="24"/>
                <w:shd w:val="clear" w:color="auto" w:fill="FFFFFF"/>
              </w:rPr>
            </w:pPr>
            <w:r w:rsidRPr="00A13D3D">
              <w:rPr>
                <w:sz w:val="24"/>
                <w:szCs w:val="24"/>
              </w:rPr>
              <w:t>Carry out Building risk assessments and implement safe working procedures.</w:t>
            </w:r>
          </w:p>
        </w:tc>
        <w:tc>
          <w:tcPr>
            <w:tcW w:w="2552" w:type="dxa"/>
          </w:tcPr>
          <w:p w:rsidR="00A13D3D" w:rsidRPr="00A13D3D" w:rsidRDefault="00A13D3D" w:rsidP="00A20D5F">
            <w:pPr>
              <w:jc w:val="both"/>
              <w:rPr>
                <w:rFonts w:cstheme="minorHAnsi"/>
                <w:sz w:val="24"/>
                <w:szCs w:val="24"/>
              </w:rPr>
            </w:pPr>
          </w:p>
        </w:tc>
        <w:tc>
          <w:tcPr>
            <w:tcW w:w="2551" w:type="dxa"/>
          </w:tcPr>
          <w:p w:rsidR="00A13D3D" w:rsidRPr="00A13D3D" w:rsidRDefault="00A13D3D" w:rsidP="00A20D5F">
            <w:pPr>
              <w:jc w:val="both"/>
              <w:rPr>
                <w:rFonts w:cstheme="minorHAnsi"/>
                <w:sz w:val="24"/>
                <w:szCs w:val="24"/>
              </w:rPr>
            </w:pPr>
          </w:p>
        </w:tc>
      </w:tr>
      <w:tr w:rsidR="00A13D3D" w:rsidRPr="00A13D3D" w:rsidTr="00A20D5F">
        <w:tc>
          <w:tcPr>
            <w:tcW w:w="5245" w:type="dxa"/>
          </w:tcPr>
          <w:p w:rsidR="00A13D3D" w:rsidRPr="00A13D3D" w:rsidRDefault="00A13D3D" w:rsidP="00A20D5F">
            <w:pPr>
              <w:jc w:val="both"/>
              <w:rPr>
                <w:rFonts w:cstheme="minorHAnsi"/>
                <w:sz w:val="24"/>
                <w:szCs w:val="24"/>
              </w:rPr>
            </w:pPr>
            <w:r w:rsidRPr="00A13D3D">
              <w:rPr>
                <w:rFonts w:cstheme="minorHAnsi"/>
                <w:sz w:val="24"/>
                <w:szCs w:val="24"/>
                <w:shd w:val="clear" w:color="auto" w:fill="FFFFFF"/>
              </w:rPr>
              <w:t>Increase the frequency of property inspections (internally and Externally) to make sure there are no problems and identify any issues early</w:t>
            </w:r>
          </w:p>
        </w:tc>
        <w:tc>
          <w:tcPr>
            <w:tcW w:w="2552" w:type="dxa"/>
          </w:tcPr>
          <w:p w:rsidR="00A13D3D" w:rsidRPr="00A13D3D" w:rsidRDefault="00A13D3D" w:rsidP="00A20D5F">
            <w:pPr>
              <w:jc w:val="both"/>
              <w:rPr>
                <w:rFonts w:cstheme="minorHAnsi"/>
                <w:sz w:val="24"/>
                <w:szCs w:val="24"/>
              </w:rPr>
            </w:pPr>
          </w:p>
        </w:tc>
        <w:tc>
          <w:tcPr>
            <w:tcW w:w="2551" w:type="dxa"/>
          </w:tcPr>
          <w:p w:rsidR="00A13D3D" w:rsidRPr="00A13D3D" w:rsidRDefault="00A13D3D" w:rsidP="00A20D5F">
            <w:pPr>
              <w:jc w:val="both"/>
              <w:rPr>
                <w:rFonts w:cstheme="minorHAnsi"/>
                <w:sz w:val="24"/>
                <w:szCs w:val="24"/>
              </w:rPr>
            </w:pPr>
          </w:p>
        </w:tc>
      </w:tr>
      <w:tr w:rsidR="00A13D3D" w:rsidRPr="00A13D3D" w:rsidTr="00A20D5F">
        <w:tc>
          <w:tcPr>
            <w:tcW w:w="5245" w:type="dxa"/>
          </w:tcPr>
          <w:p w:rsidR="00A13D3D" w:rsidRPr="00A13D3D" w:rsidRDefault="00A13D3D" w:rsidP="00A20D5F">
            <w:pPr>
              <w:jc w:val="both"/>
              <w:rPr>
                <w:rFonts w:cstheme="minorHAnsi"/>
                <w:sz w:val="24"/>
                <w:szCs w:val="24"/>
              </w:rPr>
            </w:pPr>
            <w:r w:rsidRPr="00A13D3D">
              <w:rPr>
                <w:rFonts w:cstheme="minorHAnsi"/>
                <w:sz w:val="24"/>
                <w:szCs w:val="24"/>
              </w:rPr>
              <w:t>Heating system – check and service regularly</w:t>
            </w:r>
          </w:p>
        </w:tc>
        <w:tc>
          <w:tcPr>
            <w:tcW w:w="2552" w:type="dxa"/>
          </w:tcPr>
          <w:p w:rsidR="00A13D3D" w:rsidRPr="00A13D3D" w:rsidRDefault="00A13D3D" w:rsidP="00A20D5F">
            <w:pPr>
              <w:jc w:val="both"/>
              <w:rPr>
                <w:rFonts w:cstheme="minorHAnsi"/>
                <w:sz w:val="24"/>
                <w:szCs w:val="24"/>
              </w:rPr>
            </w:pPr>
          </w:p>
        </w:tc>
        <w:tc>
          <w:tcPr>
            <w:tcW w:w="2551" w:type="dxa"/>
          </w:tcPr>
          <w:p w:rsidR="00A13D3D" w:rsidRPr="00A13D3D" w:rsidRDefault="00A13D3D" w:rsidP="00A20D5F">
            <w:pPr>
              <w:jc w:val="both"/>
              <w:rPr>
                <w:rFonts w:cstheme="minorHAnsi"/>
                <w:sz w:val="24"/>
                <w:szCs w:val="24"/>
              </w:rPr>
            </w:pPr>
          </w:p>
        </w:tc>
      </w:tr>
      <w:tr w:rsidR="00A13D3D" w:rsidRPr="00A13D3D" w:rsidTr="00A20D5F">
        <w:tc>
          <w:tcPr>
            <w:tcW w:w="5245" w:type="dxa"/>
          </w:tcPr>
          <w:p w:rsidR="00A13D3D" w:rsidRPr="00A13D3D" w:rsidRDefault="00A13D3D" w:rsidP="00A20D5F">
            <w:pPr>
              <w:jc w:val="both"/>
              <w:rPr>
                <w:rFonts w:cstheme="minorHAnsi"/>
                <w:sz w:val="24"/>
                <w:szCs w:val="24"/>
              </w:rPr>
            </w:pPr>
            <w:r w:rsidRPr="00A13D3D">
              <w:rPr>
                <w:rFonts w:cstheme="minorHAnsi"/>
                <w:sz w:val="24"/>
                <w:szCs w:val="24"/>
              </w:rPr>
              <w:t xml:space="preserve">Plumbing (internal and External) – check regularly </w:t>
            </w:r>
          </w:p>
        </w:tc>
        <w:tc>
          <w:tcPr>
            <w:tcW w:w="2552" w:type="dxa"/>
          </w:tcPr>
          <w:p w:rsidR="00A13D3D" w:rsidRPr="00A13D3D" w:rsidRDefault="00A13D3D" w:rsidP="00A20D5F">
            <w:pPr>
              <w:jc w:val="both"/>
              <w:rPr>
                <w:rFonts w:cstheme="minorHAnsi"/>
                <w:sz w:val="24"/>
                <w:szCs w:val="24"/>
              </w:rPr>
            </w:pPr>
          </w:p>
        </w:tc>
        <w:tc>
          <w:tcPr>
            <w:tcW w:w="2551" w:type="dxa"/>
          </w:tcPr>
          <w:p w:rsidR="00A13D3D" w:rsidRPr="00A13D3D" w:rsidRDefault="00A13D3D" w:rsidP="00A20D5F">
            <w:pPr>
              <w:jc w:val="both"/>
              <w:rPr>
                <w:rFonts w:cstheme="minorHAnsi"/>
                <w:sz w:val="24"/>
                <w:szCs w:val="24"/>
              </w:rPr>
            </w:pPr>
          </w:p>
        </w:tc>
      </w:tr>
      <w:tr w:rsidR="00A13D3D" w:rsidRPr="00A13D3D" w:rsidTr="00A20D5F">
        <w:tc>
          <w:tcPr>
            <w:tcW w:w="5245" w:type="dxa"/>
          </w:tcPr>
          <w:p w:rsidR="00A13D3D" w:rsidRPr="00A13D3D" w:rsidRDefault="00A13D3D" w:rsidP="00A20D5F">
            <w:pPr>
              <w:jc w:val="both"/>
              <w:rPr>
                <w:rFonts w:cstheme="minorHAnsi"/>
                <w:sz w:val="24"/>
                <w:szCs w:val="24"/>
              </w:rPr>
            </w:pPr>
            <w:r w:rsidRPr="00A13D3D">
              <w:rPr>
                <w:rFonts w:cstheme="minorHAnsi"/>
                <w:sz w:val="24"/>
                <w:szCs w:val="24"/>
              </w:rPr>
              <w:t>Electrics - check and service regularly</w:t>
            </w:r>
          </w:p>
        </w:tc>
        <w:tc>
          <w:tcPr>
            <w:tcW w:w="2552" w:type="dxa"/>
          </w:tcPr>
          <w:p w:rsidR="00A13D3D" w:rsidRPr="00A13D3D" w:rsidRDefault="00A13D3D" w:rsidP="00A20D5F">
            <w:pPr>
              <w:jc w:val="both"/>
              <w:rPr>
                <w:rFonts w:cstheme="minorHAnsi"/>
                <w:sz w:val="24"/>
                <w:szCs w:val="24"/>
              </w:rPr>
            </w:pPr>
          </w:p>
        </w:tc>
        <w:tc>
          <w:tcPr>
            <w:tcW w:w="2551" w:type="dxa"/>
          </w:tcPr>
          <w:p w:rsidR="00A13D3D" w:rsidRPr="00A13D3D" w:rsidRDefault="00A13D3D" w:rsidP="00A20D5F">
            <w:pPr>
              <w:jc w:val="both"/>
              <w:rPr>
                <w:rFonts w:cstheme="minorHAnsi"/>
                <w:sz w:val="24"/>
                <w:szCs w:val="24"/>
              </w:rPr>
            </w:pPr>
          </w:p>
        </w:tc>
      </w:tr>
      <w:tr w:rsidR="00A13D3D" w:rsidRPr="00A13D3D" w:rsidTr="00A20D5F">
        <w:tc>
          <w:tcPr>
            <w:tcW w:w="5245" w:type="dxa"/>
          </w:tcPr>
          <w:p w:rsidR="00A13D3D" w:rsidRPr="00A13D3D" w:rsidRDefault="00A13D3D" w:rsidP="00A20D5F">
            <w:pPr>
              <w:jc w:val="both"/>
              <w:rPr>
                <w:rFonts w:cstheme="minorHAnsi"/>
                <w:sz w:val="24"/>
                <w:szCs w:val="24"/>
              </w:rPr>
            </w:pPr>
            <w:r w:rsidRPr="00A13D3D">
              <w:rPr>
                <w:rFonts w:cstheme="minorHAnsi"/>
                <w:sz w:val="24"/>
                <w:szCs w:val="24"/>
              </w:rPr>
              <w:t xml:space="preserve">Electrical appliances and equipment – ensure all </w:t>
            </w:r>
            <w:r w:rsidRPr="00A13D3D">
              <w:rPr>
                <w:rFonts w:cstheme="minorHAnsi"/>
                <w:sz w:val="24"/>
                <w:szCs w:val="24"/>
                <w:shd w:val="clear" w:color="auto" w:fill="FFFFFF"/>
              </w:rPr>
              <w:t xml:space="preserve">electrical appliances and equipment is PAT tested. </w:t>
            </w:r>
            <w:r w:rsidRPr="00A13D3D">
              <w:rPr>
                <w:rFonts w:cstheme="minorHAnsi"/>
                <w:sz w:val="24"/>
                <w:szCs w:val="24"/>
              </w:rPr>
              <w:t xml:space="preserve"> </w:t>
            </w:r>
          </w:p>
        </w:tc>
        <w:tc>
          <w:tcPr>
            <w:tcW w:w="2552" w:type="dxa"/>
          </w:tcPr>
          <w:p w:rsidR="00A13D3D" w:rsidRPr="00A13D3D" w:rsidRDefault="00A13D3D" w:rsidP="00A20D5F">
            <w:pPr>
              <w:jc w:val="both"/>
              <w:rPr>
                <w:rFonts w:cstheme="minorHAnsi"/>
                <w:sz w:val="24"/>
                <w:szCs w:val="24"/>
              </w:rPr>
            </w:pPr>
          </w:p>
        </w:tc>
        <w:tc>
          <w:tcPr>
            <w:tcW w:w="2551" w:type="dxa"/>
          </w:tcPr>
          <w:p w:rsidR="00A13D3D" w:rsidRPr="00A13D3D" w:rsidRDefault="00A13D3D" w:rsidP="00A20D5F">
            <w:pPr>
              <w:jc w:val="both"/>
              <w:rPr>
                <w:rFonts w:cstheme="minorHAnsi"/>
                <w:sz w:val="24"/>
                <w:szCs w:val="24"/>
              </w:rPr>
            </w:pPr>
          </w:p>
        </w:tc>
      </w:tr>
      <w:tr w:rsidR="00A13D3D" w:rsidRPr="00A13D3D" w:rsidTr="00A20D5F">
        <w:tc>
          <w:tcPr>
            <w:tcW w:w="5245" w:type="dxa"/>
          </w:tcPr>
          <w:p w:rsidR="00A13D3D" w:rsidRPr="00A13D3D" w:rsidRDefault="00A13D3D" w:rsidP="00A20D5F">
            <w:pPr>
              <w:jc w:val="both"/>
              <w:rPr>
                <w:rFonts w:cstheme="minorHAnsi"/>
                <w:sz w:val="24"/>
                <w:szCs w:val="24"/>
              </w:rPr>
            </w:pPr>
            <w:r w:rsidRPr="00A13D3D">
              <w:rPr>
                <w:rFonts w:cstheme="minorHAnsi"/>
                <w:sz w:val="24"/>
                <w:szCs w:val="24"/>
              </w:rPr>
              <w:t>Provide adequate outside lighting</w:t>
            </w:r>
          </w:p>
        </w:tc>
        <w:tc>
          <w:tcPr>
            <w:tcW w:w="2552" w:type="dxa"/>
          </w:tcPr>
          <w:p w:rsidR="00A13D3D" w:rsidRPr="00A13D3D" w:rsidRDefault="00A13D3D" w:rsidP="00A20D5F">
            <w:pPr>
              <w:jc w:val="both"/>
              <w:rPr>
                <w:rFonts w:cstheme="minorHAnsi"/>
                <w:sz w:val="24"/>
                <w:szCs w:val="24"/>
              </w:rPr>
            </w:pPr>
          </w:p>
        </w:tc>
        <w:tc>
          <w:tcPr>
            <w:tcW w:w="2551" w:type="dxa"/>
          </w:tcPr>
          <w:p w:rsidR="00A13D3D" w:rsidRPr="00A13D3D" w:rsidRDefault="00A13D3D" w:rsidP="00A20D5F">
            <w:pPr>
              <w:jc w:val="both"/>
              <w:rPr>
                <w:rFonts w:cstheme="minorHAnsi"/>
                <w:sz w:val="24"/>
                <w:szCs w:val="24"/>
              </w:rPr>
            </w:pPr>
          </w:p>
        </w:tc>
      </w:tr>
      <w:tr w:rsidR="00A13D3D" w:rsidRPr="00A13D3D" w:rsidTr="00A20D5F">
        <w:tc>
          <w:tcPr>
            <w:tcW w:w="5245" w:type="dxa"/>
          </w:tcPr>
          <w:p w:rsidR="00A13D3D" w:rsidRPr="00A13D3D" w:rsidRDefault="00A13D3D" w:rsidP="00A20D5F">
            <w:pPr>
              <w:jc w:val="both"/>
              <w:rPr>
                <w:rFonts w:cstheme="minorHAnsi"/>
                <w:sz w:val="24"/>
                <w:szCs w:val="24"/>
              </w:rPr>
            </w:pPr>
            <w:r w:rsidRPr="00A13D3D">
              <w:rPr>
                <w:rFonts w:cstheme="minorHAnsi"/>
                <w:sz w:val="24"/>
                <w:szCs w:val="24"/>
              </w:rPr>
              <w:t>Grit and salt – for pathways and car parks (including removing wet and decaying leaves).</w:t>
            </w:r>
          </w:p>
        </w:tc>
        <w:tc>
          <w:tcPr>
            <w:tcW w:w="2552" w:type="dxa"/>
          </w:tcPr>
          <w:p w:rsidR="00A13D3D" w:rsidRPr="00A13D3D" w:rsidRDefault="00A13D3D" w:rsidP="00A20D5F">
            <w:pPr>
              <w:jc w:val="both"/>
              <w:rPr>
                <w:rFonts w:cstheme="minorHAnsi"/>
                <w:sz w:val="24"/>
                <w:szCs w:val="24"/>
              </w:rPr>
            </w:pPr>
          </w:p>
        </w:tc>
        <w:tc>
          <w:tcPr>
            <w:tcW w:w="2551" w:type="dxa"/>
          </w:tcPr>
          <w:p w:rsidR="00A13D3D" w:rsidRPr="00A13D3D" w:rsidRDefault="00A13D3D" w:rsidP="00A20D5F">
            <w:pPr>
              <w:jc w:val="both"/>
              <w:rPr>
                <w:rFonts w:cstheme="minorHAnsi"/>
                <w:sz w:val="24"/>
                <w:szCs w:val="24"/>
              </w:rPr>
            </w:pPr>
          </w:p>
        </w:tc>
      </w:tr>
      <w:tr w:rsidR="00A13D3D" w:rsidRPr="00A13D3D" w:rsidTr="00A20D5F">
        <w:trPr>
          <w:trHeight w:val="1269"/>
        </w:trPr>
        <w:tc>
          <w:tcPr>
            <w:tcW w:w="5245" w:type="dxa"/>
          </w:tcPr>
          <w:p w:rsidR="00A13D3D" w:rsidRPr="00A13D3D" w:rsidRDefault="00A13D3D" w:rsidP="00A20D5F">
            <w:pPr>
              <w:jc w:val="both"/>
              <w:rPr>
                <w:rFonts w:cstheme="minorHAnsi"/>
                <w:sz w:val="24"/>
                <w:szCs w:val="24"/>
              </w:rPr>
            </w:pPr>
            <w:r w:rsidRPr="00A13D3D">
              <w:rPr>
                <w:rFonts w:cstheme="minorHAnsi"/>
                <w:sz w:val="24"/>
                <w:szCs w:val="24"/>
              </w:rPr>
              <w:t>Cleanliness of communal areas – are they clean and dry </w:t>
            </w:r>
          </w:p>
          <w:p w:rsidR="00A13D3D" w:rsidRPr="00A13D3D" w:rsidRDefault="00A13D3D" w:rsidP="00A13D3D">
            <w:pPr>
              <w:pStyle w:val="NoSpacing"/>
              <w:numPr>
                <w:ilvl w:val="0"/>
                <w:numId w:val="9"/>
              </w:numPr>
              <w:jc w:val="both"/>
              <w:rPr>
                <w:rFonts w:ascii="Arial" w:eastAsia="Times New Roman" w:hAnsi="Arial" w:cs="Arial"/>
                <w:sz w:val="24"/>
                <w:szCs w:val="24"/>
                <w:lang w:eastAsia="en-GB"/>
              </w:rPr>
            </w:pPr>
            <w:r w:rsidRPr="00A13D3D">
              <w:rPr>
                <w:sz w:val="24"/>
                <w:szCs w:val="24"/>
              </w:rPr>
              <w:t>storage for wet umbrellas</w:t>
            </w:r>
          </w:p>
          <w:p w:rsidR="00A13D3D" w:rsidRPr="00A13D3D" w:rsidRDefault="00A13D3D" w:rsidP="00A13D3D">
            <w:pPr>
              <w:pStyle w:val="NoSpacing"/>
              <w:numPr>
                <w:ilvl w:val="0"/>
                <w:numId w:val="9"/>
              </w:numPr>
              <w:jc w:val="both"/>
              <w:rPr>
                <w:sz w:val="24"/>
                <w:szCs w:val="24"/>
              </w:rPr>
            </w:pPr>
            <w:r w:rsidRPr="00A13D3D">
              <w:rPr>
                <w:sz w:val="24"/>
                <w:szCs w:val="24"/>
              </w:rPr>
              <w:t>storage for wet coats and boots</w:t>
            </w:r>
          </w:p>
          <w:p w:rsidR="00A13D3D" w:rsidRPr="00A13D3D" w:rsidRDefault="00A13D3D" w:rsidP="00A13D3D">
            <w:pPr>
              <w:pStyle w:val="NoSpacing"/>
              <w:numPr>
                <w:ilvl w:val="0"/>
                <w:numId w:val="9"/>
              </w:numPr>
              <w:jc w:val="both"/>
              <w:rPr>
                <w:sz w:val="24"/>
                <w:szCs w:val="24"/>
              </w:rPr>
            </w:pPr>
            <w:r w:rsidRPr="00A13D3D">
              <w:rPr>
                <w:sz w:val="24"/>
                <w:szCs w:val="24"/>
              </w:rPr>
              <w:t xml:space="preserve">provision of a </w:t>
            </w:r>
            <w:r w:rsidRPr="00A13D3D">
              <w:rPr>
                <w:rFonts w:eastAsia="Times New Roman"/>
                <w:sz w:val="24"/>
                <w:szCs w:val="24"/>
                <w:lang w:eastAsia="en-GB"/>
              </w:rPr>
              <w:t xml:space="preserve">warm area for rest breaks for </w:t>
            </w:r>
            <w:r w:rsidRPr="00A13D3D">
              <w:rPr>
                <w:sz w:val="24"/>
                <w:szCs w:val="24"/>
                <w:shd w:val="clear" w:color="auto" w:fill="FFFFFF"/>
              </w:rPr>
              <w:t>those working outdoors</w:t>
            </w:r>
          </w:p>
        </w:tc>
        <w:tc>
          <w:tcPr>
            <w:tcW w:w="2552" w:type="dxa"/>
          </w:tcPr>
          <w:p w:rsidR="00A13D3D" w:rsidRPr="00A13D3D" w:rsidRDefault="00A13D3D" w:rsidP="00A20D5F">
            <w:pPr>
              <w:jc w:val="both"/>
              <w:rPr>
                <w:rFonts w:cstheme="minorHAnsi"/>
                <w:sz w:val="24"/>
                <w:szCs w:val="24"/>
              </w:rPr>
            </w:pPr>
          </w:p>
        </w:tc>
        <w:tc>
          <w:tcPr>
            <w:tcW w:w="2551" w:type="dxa"/>
          </w:tcPr>
          <w:p w:rsidR="00A13D3D" w:rsidRPr="00A13D3D" w:rsidRDefault="00A13D3D" w:rsidP="00A20D5F">
            <w:pPr>
              <w:jc w:val="both"/>
              <w:rPr>
                <w:rFonts w:cstheme="minorHAnsi"/>
                <w:sz w:val="24"/>
                <w:szCs w:val="24"/>
              </w:rPr>
            </w:pPr>
          </w:p>
        </w:tc>
      </w:tr>
    </w:tbl>
    <w:p w:rsidR="00A13D3D" w:rsidRDefault="00A13D3D" w:rsidP="007E1BE9">
      <w:pPr>
        <w:pStyle w:val="NoSpacing"/>
      </w:pPr>
    </w:p>
    <w:tbl>
      <w:tblPr>
        <w:tblStyle w:val="TableGrid"/>
        <w:tblW w:w="10348" w:type="dxa"/>
        <w:tblInd w:w="-572" w:type="dxa"/>
        <w:tblLook w:val="04A0" w:firstRow="1" w:lastRow="0" w:firstColumn="1" w:lastColumn="0" w:noHBand="0" w:noVBand="1"/>
      </w:tblPr>
      <w:tblGrid>
        <w:gridCol w:w="5245"/>
        <w:gridCol w:w="2552"/>
        <w:gridCol w:w="2551"/>
      </w:tblGrid>
      <w:tr w:rsidR="00A13D3D" w:rsidRPr="00A13D3D" w:rsidTr="00A20D5F">
        <w:tc>
          <w:tcPr>
            <w:tcW w:w="5245" w:type="dxa"/>
            <w:shd w:val="clear" w:color="auto" w:fill="DEEAF6" w:themeFill="accent1" w:themeFillTint="33"/>
          </w:tcPr>
          <w:p w:rsidR="00A13D3D" w:rsidRPr="00A13D3D" w:rsidRDefault="00A13D3D" w:rsidP="00A13D3D">
            <w:pPr>
              <w:jc w:val="center"/>
              <w:rPr>
                <w:rFonts w:cstheme="minorHAnsi"/>
                <w:b/>
                <w:sz w:val="32"/>
                <w:szCs w:val="32"/>
              </w:rPr>
            </w:pPr>
            <w:r w:rsidRPr="00A13D3D">
              <w:rPr>
                <w:rFonts w:cstheme="minorHAnsi"/>
                <w:b/>
                <w:sz w:val="32"/>
                <w:szCs w:val="32"/>
              </w:rPr>
              <w:t>Vehicles</w:t>
            </w:r>
          </w:p>
        </w:tc>
        <w:tc>
          <w:tcPr>
            <w:tcW w:w="2552" w:type="dxa"/>
            <w:shd w:val="clear" w:color="auto" w:fill="DEEAF6" w:themeFill="accent1" w:themeFillTint="33"/>
          </w:tcPr>
          <w:p w:rsidR="00A13D3D" w:rsidRPr="00A13D3D" w:rsidRDefault="00A13D3D" w:rsidP="00A13D3D">
            <w:pPr>
              <w:jc w:val="center"/>
              <w:rPr>
                <w:rFonts w:cstheme="minorHAnsi"/>
                <w:b/>
                <w:sz w:val="32"/>
                <w:szCs w:val="32"/>
              </w:rPr>
            </w:pPr>
            <w:r w:rsidRPr="00A13D3D">
              <w:rPr>
                <w:rFonts w:cstheme="minorHAnsi"/>
                <w:b/>
                <w:sz w:val="32"/>
                <w:szCs w:val="32"/>
              </w:rPr>
              <w:t>Servicing &amp;</w:t>
            </w:r>
          </w:p>
          <w:p w:rsidR="00A13D3D" w:rsidRPr="00A13D3D" w:rsidRDefault="00A13D3D" w:rsidP="00A13D3D">
            <w:pPr>
              <w:jc w:val="center"/>
              <w:rPr>
                <w:rFonts w:cstheme="minorHAnsi"/>
                <w:sz w:val="32"/>
                <w:szCs w:val="32"/>
              </w:rPr>
            </w:pPr>
            <w:r w:rsidRPr="00A13D3D">
              <w:rPr>
                <w:rFonts w:cstheme="minorHAnsi"/>
                <w:b/>
                <w:sz w:val="32"/>
                <w:szCs w:val="32"/>
              </w:rPr>
              <w:t>maintenance date</w:t>
            </w:r>
          </w:p>
        </w:tc>
        <w:tc>
          <w:tcPr>
            <w:tcW w:w="2551" w:type="dxa"/>
            <w:shd w:val="clear" w:color="auto" w:fill="DEEAF6" w:themeFill="accent1" w:themeFillTint="33"/>
          </w:tcPr>
          <w:p w:rsidR="00A13D3D" w:rsidRPr="00A13D3D" w:rsidRDefault="00A13D3D" w:rsidP="00A13D3D">
            <w:pPr>
              <w:jc w:val="center"/>
              <w:rPr>
                <w:rFonts w:cstheme="minorHAnsi"/>
                <w:sz w:val="32"/>
                <w:szCs w:val="32"/>
              </w:rPr>
            </w:pPr>
            <w:r w:rsidRPr="00A13D3D">
              <w:rPr>
                <w:rFonts w:cstheme="minorHAnsi"/>
                <w:b/>
                <w:sz w:val="32"/>
                <w:szCs w:val="32"/>
              </w:rPr>
              <w:t>Comments</w:t>
            </w:r>
          </w:p>
        </w:tc>
      </w:tr>
      <w:tr w:rsidR="00A13D3D" w:rsidRPr="00A13D3D" w:rsidTr="00A20D5F">
        <w:tc>
          <w:tcPr>
            <w:tcW w:w="5245" w:type="dxa"/>
          </w:tcPr>
          <w:p w:rsidR="00A13D3D" w:rsidRPr="00A13D3D" w:rsidRDefault="00A13D3D" w:rsidP="00A20D5F">
            <w:pPr>
              <w:jc w:val="both"/>
              <w:rPr>
                <w:rFonts w:cstheme="minorHAnsi"/>
                <w:sz w:val="24"/>
                <w:szCs w:val="24"/>
              </w:rPr>
            </w:pPr>
            <w:r w:rsidRPr="00A13D3D">
              <w:rPr>
                <w:rFonts w:cstheme="minorHAnsi"/>
                <w:sz w:val="24"/>
                <w:szCs w:val="24"/>
              </w:rPr>
              <w:t>Make sure all vehicles are regularly serviced as often as the manufacturer recommends, and have an up-to-date MOT (if required)</w:t>
            </w:r>
          </w:p>
        </w:tc>
        <w:tc>
          <w:tcPr>
            <w:tcW w:w="2552" w:type="dxa"/>
          </w:tcPr>
          <w:p w:rsidR="00A13D3D" w:rsidRPr="00A13D3D" w:rsidRDefault="00A13D3D" w:rsidP="00A20D5F">
            <w:pPr>
              <w:jc w:val="both"/>
              <w:rPr>
                <w:rFonts w:cstheme="minorHAnsi"/>
                <w:sz w:val="24"/>
                <w:szCs w:val="24"/>
              </w:rPr>
            </w:pPr>
          </w:p>
        </w:tc>
        <w:tc>
          <w:tcPr>
            <w:tcW w:w="2551" w:type="dxa"/>
          </w:tcPr>
          <w:p w:rsidR="00A13D3D" w:rsidRPr="00A13D3D" w:rsidRDefault="00A13D3D" w:rsidP="00A20D5F">
            <w:pPr>
              <w:jc w:val="both"/>
              <w:rPr>
                <w:rFonts w:cstheme="minorHAnsi"/>
                <w:sz w:val="24"/>
                <w:szCs w:val="24"/>
              </w:rPr>
            </w:pPr>
          </w:p>
        </w:tc>
      </w:tr>
      <w:tr w:rsidR="00A13D3D" w:rsidRPr="00A13D3D" w:rsidTr="00A20D5F">
        <w:tc>
          <w:tcPr>
            <w:tcW w:w="5245" w:type="dxa"/>
          </w:tcPr>
          <w:p w:rsidR="00A13D3D" w:rsidRPr="00A13D3D" w:rsidRDefault="00A13D3D" w:rsidP="00A20D5F">
            <w:pPr>
              <w:jc w:val="both"/>
              <w:rPr>
                <w:rFonts w:cstheme="minorHAnsi"/>
                <w:sz w:val="24"/>
                <w:szCs w:val="24"/>
                <w:shd w:val="clear" w:color="auto" w:fill="FFFFFF"/>
              </w:rPr>
            </w:pPr>
            <w:r w:rsidRPr="00A13D3D">
              <w:rPr>
                <w:rFonts w:cstheme="minorHAnsi"/>
                <w:sz w:val="24"/>
                <w:szCs w:val="24"/>
                <w:shd w:val="clear" w:color="auto" w:fill="FFFFFF"/>
              </w:rPr>
              <w:t xml:space="preserve">Prepare vehicles before journeys, including any additional equipment that </w:t>
            </w:r>
            <w:proofErr w:type="gramStart"/>
            <w:r w:rsidRPr="00A13D3D">
              <w:rPr>
                <w:rFonts w:cstheme="minorHAnsi"/>
                <w:sz w:val="24"/>
                <w:szCs w:val="24"/>
                <w:shd w:val="clear" w:color="auto" w:fill="FFFFFF"/>
              </w:rPr>
              <w:t>might be needed</w:t>
            </w:r>
            <w:proofErr w:type="gramEnd"/>
            <w:r w:rsidRPr="00A13D3D">
              <w:rPr>
                <w:rFonts w:cstheme="minorHAnsi"/>
                <w:sz w:val="24"/>
                <w:szCs w:val="24"/>
                <w:shd w:val="clear" w:color="auto" w:fill="FFFFFF"/>
              </w:rPr>
              <w:t>, and explaining any actions to take in an emergency or breakdown situation.</w:t>
            </w:r>
          </w:p>
          <w:p w:rsidR="00A13D3D" w:rsidRPr="00A13D3D" w:rsidRDefault="00A13D3D" w:rsidP="00A20D5F">
            <w:pPr>
              <w:jc w:val="both"/>
              <w:rPr>
                <w:rFonts w:cstheme="minorHAnsi"/>
                <w:sz w:val="24"/>
                <w:szCs w:val="24"/>
                <w:shd w:val="clear" w:color="auto" w:fill="FFFFFF"/>
              </w:rPr>
            </w:pPr>
            <w:r w:rsidRPr="00A13D3D">
              <w:rPr>
                <w:rFonts w:cstheme="minorHAnsi"/>
                <w:sz w:val="24"/>
                <w:szCs w:val="24"/>
                <w:shd w:val="clear" w:color="auto" w:fill="FFFFFF"/>
              </w:rPr>
              <w:t xml:space="preserve">e.g. keep a blanket / bottle of water/flask of hot drink/snow shovel / high viz tabard </w:t>
            </w:r>
          </w:p>
        </w:tc>
        <w:tc>
          <w:tcPr>
            <w:tcW w:w="2552" w:type="dxa"/>
          </w:tcPr>
          <w:p w:rsidR="00A13D3D" w:rsidRPr="00A13D3D" w:rsidRDefault="00A13D3D" w:rsidP="00A20D5F">
            <w:pPr>
              <w:jc w:val="both"/>
              <w:rPr>
                <w:rFonts w:cstheme="minorHAnsi"/>
                <w:sz w:val="24"/>
                <w:szCs w:val="24"/>
              </w:rPr>
            </w:pPr>
          </w:p>
        </w:tc>
        <w:tc>
          <w:tcPr>
            <w:tcW w:w="2551" w:type="dxa"/>
          </w:tcPr>
          <w:p w:rsidR="00A13D3D" w:rsidRPr="00A13D3D" w:rsidRDefault="00A13D3D" w:rsidP="00A20D5F">
            <w:pPr>
              <w:jc w:val="both"/>
              <w:rPr>
                <w:rFonts w:cstheme="minorHAnsi"/>
                <w:sz w:val="24"/>
                <w:szCs w:val="24"/>
              </w:rPr>
            </w:pPr>
          </w:p>
        </w:tc>
      </w:tr>
      <w:tr w:rsidR="00A13D3D" w:rsidRPr="00A13D3D" w:rsidTr="00A20D5F">
        <w:tc>
          <w:tcPr>
            <w:tcW w:w="5245" w:type="dxa"/>
          </w:tcPr>
          <w:p w:rsidR="00A13D3D" w:rsidRPr="00A13D3D" w:rsidRDefault="00A13D3D" w:rsidP="00A20D5F">
            <w:pPr>
              <w:jc w:val="both"/>
              <w:rPr>
                <w:rFonts w:cstheme="minorHAnsi"/>
                <w:sz w:val="24"/>
                <w:szCs w:val="24"/>
                <w:shd w:val="clear" w:color="auto" w:fill="FFFFFF"/>
              </w:rPr>
            </w:pPr>
            <w:r w:rsidRPr="00A13D3D">
              <w:rPr>
                <w:rFonts w:cstheme="minorHAnsi"/>
                <w:sz w:val="24"/>
                <w:szCs w:val="24"/>
                <w:shd w:val="clear" w:color="auto" w:fill="FFFFFF"/>
              </w:rPr>
              <w:t>Consider developing a ‘winter driving policy’. This should include the central question of whether the journey needs to be made during adverse weather conditions and, if it does, what actions can be taken to make it as safe as possible e.g. altering schedules, providing more time to make appointments so employees can drive at safe speed etc.</w:t>
            </w:r>
          </w:p>
          <w:p w:rsidR="00A13D3D" w:rsidRPr="00A13D3D" w:rsidRDefault="00A13D3D" w:rsidP="00A20D5F">
            <w:pPr>
              <w:jc w:val="both"/>
              <w:rPr>
                <w:rFonts w:cstheme="minorHAnsi"/>
                <w:sz w:val="24"/>
                <w:szCs w:val="24"/>
              </w:rPr>
            </w:pPr>
            <w:r w:rsidRPr="00A13D3D">
              <w:rPr>
                <w:rFonts w:cstheme="minorHAnsi"/>
                <w:sz w:val="24"/>
                <w:szCs w:val="24"/>
                <w:shd w:val="clear" w:color="auto" w:fill="FFFFFF"/>
              </w:rPr>
              <w:t xml:space="preserve">Review Met Office – safe driving –travel advice above  </w:t>
            </w:r>
          </w:p>
        </w:tc>
        <w:tc>
          <w:tcPr>
            <w:tcW w:w="2552" w:type="dxa"/>
          </w:tcPr>
          <w:p w:rsidR="00A13D3D" w:rsidRPr="00A13D3D" w:rsidRDefault="00A13D3D" w:rsidP="00A20D5F">
            <w:pPr>
              <w:jc w:val="both"/>
              <w:rPr>
                <w:rFonts w:cstheme="minorHAnsi"/>
                <w:sz w:val="24"/>
                <w:szCs w:val="24"/>
              </w:rPr>
            </w:pPr>
          </w:p>
        </w:tc>
        <w:tc>
          <w:tcPr>
            <w:tcW w:w="2551" w:type="dxa"/>
          </w:tcPr>
          <w:p w:rsidR="00A13D3D" w:rsidRPr="00A13D3D" w:rsidRDefault="00A13D3D" w:rsidP="00A20D5F">
            <w:pPr>
              <w:jc w:val="both"/>
              <w:rPr>
                <w:rFonts w:cstheme="minorHAnsi"/>
                <w:sz w:val="24"/>
                <w:szCs w:val="24"/>
              </w:rPr>
            </w:pPr>
          </w:p>
        </w:tc>
      </w:tr>
    </w:tbl>
    <w:p w:rsidR="007E1BE9" w:rsidRPr="007E1BE9" w:rsidRDefault="007E1BE9" w:rsidP="007E1BE9">
      <w:pPr>
        <w:pStyle w:val="NoSpacing"/>
      </w:pPr>
    </w:p>
    <w:tbl>
      <w:tblPr>
        <w:tblStyle w:val="TableGrid"/>
        <w:tblW w:w="10348" w:type="dxa"/>
        <w:tblInd w:w="-572" w:type="dxa"/>
        <w:tblLook w:val="04A0" w:firstRow="1" w:lastRow="0" w:firstColumn="1" w:lastColumn="0" w:noHBand="0" w:noVBand="1"/>
      </w:tblPr>
      <w:tblGrid>
        <w:gridCol w:w="5245"/>
        <w:gridCol w:w="2552"/>
        <w:gridCol w:w="2551"/>
      </w:tblGrid>
      <w:tr w:rsidR="00A13D3D" w:rsidRPr="007E1BE9" w:rsidTr="00A20D5F">
        <w:tc>
          <w:tcPr>
            <w:tcW w:w="5245" w:type="dxa"/>
            <w:shd w:val="clear" w:color="auto" w:fill="DEEAF6" w:themeFill="accent1" w:themeFillTint="33"/>
          </w:tcPr>
          <w:p w:rsidR="00A13D3D" w:rsidRPr="007E1BE9" w:rsidRDefault="00A13D3D" w:rsidP="007E1BE9">
            <w:pPr>
              <w:jc w:val="center"/>
              <w:rPr>
                <w:rFonts w:cstheme="minorHAnsi"/>
                <w:b/>
                <w:sz w:val="32"/>
                <w:szCs w:val="32"/>
              </w:rPr>
            </w:pPr>
            <w:r w:rsidRPr="007E1BE9">
              <w:rPr>
                <w:rFonts w:cstheme="minorHAnsi"/>
                <w:b/>
                <w:sz w:val="32"/>
                <w:szCs w:val="32"/>
              </w:rPr>
              <w:t>Staff</w:t>
            </w:r>
          </w:p>
        </w:tc>
        <w:tc>
          <w:tcPr>
            <w:tcW w:w="2552" w:type="dxa"/>
            <w:shd w:val="clear" w:color="auto" w:fill="DEEAF6" w:themeFill="accent1" w:themeFillTint="33"/>
          </w:tcPr>
          <w:p w:rsidR="00A13D3D" w:rsidRPr="007E1BE9" w:rsidRDefault="00A13D3D" w:rsidP="007E1BE9">
            <w:pPr>
              <w:jc w:val="center"/>
              <w:rPr>
                <w:rFonts w:cstheme="minorHAnsi"/>
                <w:b/>
                <w:sz w:val="32"/>
                <w:szCs w:val="32"/>
              </w:rPr>
            </w:pPr>
            <w:r w:rsidRPr="007E1BE9">
              <w:rPr>
                <w:rFonts w:cstheme="minorHAnsi"/>
                <w:b/>
                <w:sz w:val="32"/>
                <w:szCs w:val="32"/>
              </w:rPr>
              <w:t>Staff briefed /</w:t>
            </w:r>
          </w:p>
          <w:p w:rsidR="00A13D3D" w:rsidRPr="007E1BE9" w:rsidRDefault="00A13D3D" w:rsidP="007E1BE9">
            <w:pPr>
              <w:jc w:val="center"/>
              <w:rPr>
                <w:rFonts w:cstheme="minorHAnsi"/>
                <w:b/>
                <w:sz w:val="32"/>
                <w:szCs w:val="32"/>
              </w:rPr>
            </w:pPr>
            <w:r w:rsidRPr="007E1BE9">
              <w:rPr>
                <w:rFonts w:cstheme="minorHAnsi"/>
                <w:b/>
                <w:sz w:val="32"/>
                <w:szCs w:val="32"/>
              </w:rPr>
              <w:t>Picked up by whom</w:t>
            </w:r>
          </w:p>
        </w:tc>
        <w:tc>
          <w:tcPr>
            <w:tcW w:w="2551" w:type="dxa"/>
            <w:shd w:val="clear" w:color="auto" w:fill="DEEAF6" w:themeFill="accent1" w:themeFillTint="33"/>
          </w:tcPr>
          <w:p w:rsidR="00A13D3D" w:rsidRPr="007E1BE9" w:rsidRDefault="00A13D3D" w:rsidP="007E1BE9">
            <w:pPr>
              <w:jc w:val="center"/>
              <w:rPr>
                <w:rFonts w:cstheme="minorHAnsi"/>
                <w:b/>
                <w:sz w:val="32"/>
                <w:szCs w:val="32"/>
              </w:rPr>
            </w:pPr>
            <w:r w:rsidRPr="007E1BE9">
              <w:rPr>
                <w:rFonts w:cstheme="minorHAnsi"/>
                <w:b/>
                <w:sz w:val="32"/>
                <w:szCs w:val="32"/>
              </w:rPr>
              <w:t>Comments / Follow up / Contingency</w:t>
            </w:r>
          </w:p>
        </w:tc>
      </w:tr>
      <w:tr w:rsidR="00A13D3D" w:rsidRPr="007E1BE9" w:rsidTr="00A20D5F">
        <w:trPr>
          <w:trHeight w:val="137"/>
        </w:trPr>
        <w:tc>
          <w:tcPr>
            <w:tcW w:w="5245" w:type="dxa"/>
          </w:tcPr>
          <w:p w:rsidR="00A13D3D" w:rsidRPr="007E1BE9" w:rsidRDefault="00A13D3D" w:rsidP="00A20D5F">
            <w:pPr>
              <w:jc w:val="both"/>
              <w:rPr>
                <w:rFonts w:cstheme="minorHAnsi"/>
                <w:sz w:val="24"/>
                <w:szCs w:val="24"/>
              </w:rPr>
            </w:pPr>
            <w:r w:rsidRPr="007E1BE9">
              <w:rPr>
                <w:rFonts w:cstheme="minorHAnsi"/>
                <w:sz w:val="24"/>
                <w:szCs w:val="24"/>
              </w:rPr>
              <w:t>Regular meetings to prioritise workloads / system or service issues.</w:t>
            </w:r>
          </w:p>
        </w:tc>
        <w:tc>
          <w:tcPr>
            <w:tcW w:w="2552" w:type="dxa"/>
          </w:tcPr>
          <w:p w:rsidR="00A13D3D" w:rsidRPr="007E1BE9" w:rsidRDefault="00A13D3D" w:rsidP="00A20D5F">
            <w:pPr>
              <w:jc w:val="both"/>
              <w:rPr>
                <w:rFonts w:cstheme="minorHAnsi"/>
                <w:sz w:val="24"/>
                <w:szCs w:val="24"/>
              </w:rPr>
            </w:pPr>
          </w:p>
        </w:tc>
        <w:tc>
          <w:tcPr>
            <w:tcW w:w="2551" w:type="dxa"/>
          </w:tcPr>
          <w:p w:rsidR="00A13D3D" w:rsidRPr="007E1BE9" w:rsidRDefault="00A13D3D" w:rsidP="00A20D5F">
            <w:pPr>
              <w:jc w:val="both"/>
              <w:rPr>
                <w:rFonts w:cstheme="minorHAnsi"/>
                <w:sz w:val="24"/>
                <w:szCs w:val="24"/>
              </w:rPr>
            </w:pPr>
          </w:p>
        </w:tc>
      </w:tr>
      <w:tr w:rsidR="00A13D3D" w:rsidRPr="007E1BE9" w:rsidTr="00A20D5F">
        <w:trPr>
          <w:trHeight w:val="137"/>
        </w:trPr>
        <w:tc>
          <w:tcPr>
            <w:tcW w:w="5245" w:type="dxa"/>
          </w:tcPr>
          <w:p w:rsidR="00A13D3D" w:rsidRPr="007E1BE9" w:rsidRDefault="00A13D3D" w:rsidP="00A20D5F">
            <w:pPr>
              <w:jc w:val="both"/>
              <w:rPr>
                <w:rFonts w:cstheme="minorHAnsi"/>
                <w:sz w:val="24"/>
                <w:szCs w:val="24"/>
              </w:rPr>
            </w:pPr>
            <w:r w:rsidRPr="007E1BE9">
              <w:rPr>
                <w:rFonts w:cstheme="minorHAnsi"/>
                <w:sz w:val="24"/>
                <w:szCs w:val="24"/>
              </w:rPr>
              <w:t>Consider the recruitment, development and retention of staff over the winter months (Develop a system that is able to utilise staff to support a resilient system)</w:t>
            </w:r>
          </w:p>
        </w:tc>
        <w:tc>
          <w:tcPr>
            <w:tcW w:w="2552" w:type="dxa"/>
          </w:tcPr>
          <w:p w:rsidR="00A13D3D" w:rsidRPr="007E1BE9" w:rsidRDefault="00A13D3D" w:rsidP="00A20D5F">
            <w:pPr>
              <w:jc w:val="both"/>
              <w:rPr>
                <w:rFonts w:cstheme="minorHAnsi"/>
                <w:sz w:val="24"/>
                <w:szCs w:val="24"/>
              </w:rPr>
            </w:pPr>
          </w:p>
        </w:tc>
        <w:tc>
          <w:tcPr>
            <w:tcW w:w="2551" w:type="dxa"/>
          </w:tcPr>
          <w:p w:rsidR="00A13D3D" w:rsidRPr="007E1BE9" w:rsidRDefault="00A13D3D" w:rsidP="00A20D5F">
            <w:pPr>
              <w:jc w:val="both"/>
              <w:rPr>
                <w:rFonts w:cstheme="minorHAnsi"/>
                <w:sz w:val="24"/>
                <w:szCs w:val="24"/>
              </w:rPr>
            </w:pPr>
          </w:p>
        </w:tc>
      </w:tr>
      <w:tr w:rsidR="00A13D3D" w:rsidRPr="007E1BE9" w:rsidTr="00A20D5F">
        <w:trPr>
          <w:trHeight w:val="137"/>
        </w:trPr>
        <w:tc>
          <w:tcPr>
            <w:tcW w:w="5245" w:type="dxa"/>
          </w:tcPr>
          <w:p w:rsidR="00A13D3D" w:rsidRPr="007E1BE9" w:rsidRDefault="00A13D3D" w:rsidP="00A20D5F">
            <w:pPr>
              <w:jc w:val="both"/>
              <w:rPr>
                <w:rFonts w:cstheme="minorHAnsi"/>
                <w:sz w:val="24"/>
                <w:szCs w:val="24"/>
              </w:rPr>
            </w:pPr>
            <w:r w:rsidRPr="007E1BE9">
              <w:rPr>
                <w:rFonts w:cstheme="minorHAnsi"/>
                <w:sz w:val="24"/>
                <w:szCs w:val="24"/>
              </w:rPr>
              <w:t>Identify critical functions and prioritisation of services / functions to be agreed.</w:t>
            </w:r>
          </w:p>
        </w:tc>
        <w:tc>
          <w:tcPr>
            <w:tcW w:w="2552" w:type="dxa"/>
          </w:tcPr>
          <w:p w:rsidR="00A13D3D" w:rsidRPr="007E1BE9" w:rsidRDefault="00A13D3D" w:rsidP="00A20D5F">
            <w:pPr>
              <w:jc w:val="both"/>
              <w:rPr>
                <w:rFonts w:cstheme="minorHAnsi"/>
                <w:sz w:val="24"/>
                <w:szCs w:val="24"/>
              </w:rPr>
            </w:pPr>
          </w:p>
        </w:tc>
        <w:tc>
          <w:tcPr>
            <w:tcW w:w="2551" w:type="dxa"/>
          </w:tcPr>
          <w:p w:rsidR="00A13D3D" w:rsidRPr="007E1BE9" w:rsidRDefault="00A13D3D" w:rsidP="00A20D5F">
            <w:pPr>
              <w:jc w:val="both"/>
              <w:rPr>
                <w:rFonts w:cstheme="minorHAnsi"/>
                <w:sz w:val="24"/>
                <w:szCs w:val="24"/>
              </w:rPr>
            </w:pPr>
          </w:p>
        </w:tc>
      </w:tr>
      <w:tr w:rsidR="00A13D3D" w:rsidRPr="007E1BE9" w:rsidTr="00A20D5F">
        <w:trPr>
          <w:trHeight w:val="137"/>
        </w:trPr>
        <w:tc>
          <w:tcPr>
            <w:tcW w:w="5245" w:type="dxa"/>
          </w:tcPr>
          <w:p w:rsidR="00A13D3D" w:rsidRPr="007E1BE9" w:rsidRDefault="00A13D3D" w:rsidP="00A20D5F">
            <w:pPr>
              <w:jc w:val="both"/>
              <w:rPr>
                <w:rFonts w:cstheme="minorHAnsi"/>
                <w:sz w:val="24"/>
                <w:szCs w:val="24"/>
              </w:rPr>
            </w:pPr>
            <w:r w:rsidRPr="007E1BE9">
              <w:rPr>
                <w:rFonts w:cstheme="minorHAnsi"/>
                <w:sz w:val="24"/>
                <w:szCs w:val="24"/>
              </w:rPr>
              <w:t>Put Rotas in place / consider Out of Hours provision. (Fewer issues for staffing rotas over winter period / over Christmas period)</w:t>
            </w:r>
          </w:p>
        </w:tc>
        <w:tc>
          <w:tcPr>
            <w:tcW w:w="2552" w:type="dxa"/>
          </w:tcPr>
          <w:p w:rsidR="00A13D3D" w:rsidRPr="007E1BE9" w:rsidRDefault="00A13D3D" w:rsidP="00A20D5F">
            <w:pPr>
              <w:jc w:val="both"/>
              <w:rPr>
                <w:rFonts w:cstheme="minorHAnsi"/>
                <w:sz w:val="24"/>
                <w:szCs w:val="24"/>
              </w:rPr>
            </w:pPr>
          </w:p>
        </w:tc>
        <w:tc>
          <w:tcPr>
            <w:tcW w:w="2551" w:type="dxa"/>
          </w:tcPr>
          <w:p w:rsidR="00A13D3D" w:rsidRPr="007E1BE9" w:rsidRDefault="00A13D3D" w:rsidP="00A20D5F">
            <w:pPr>
              <w:jc w:val="both"/>
              <w:rPr>
                <w:rFonts w:cstheme="minorHAnsi"/>
                <w:sz w:val="24"/>
                <w:szCs w:val="24"/>
              </w:rPr>
            </w:pPr>
          </w:p>
        </w:tc>
      </w:tr>
      <w:tr w:rsidR="00A13D3D" w:rsidRPr="007E1BE9" w:rsidTr="00A20D5F">
        <w:trPr>
          <w:trHeight w:val="137"/>
        </w:trPr>
        <w:tc>
          <w:tcPr>
            <w:tcW w:w="5245" w:type="dxa"/>
          </w:tcPr>
          <w:p w:rsidR="00A13D3D" w:rsidRPr="007E1BE9" w:rsidRDefault="00A13D3D" w:rsidP="00A20D5F">
            <w:pPr>
              <w:jc w:val="both"/>
              <w:rPr>
                <w:rFonts w:cstheme="minorHAnsi"/>
                <w:sz w:val="24"/>
                <w:szCs w:val="24"/>
              </w:rPr>
            </w:pPr>
            <w:r w:rsidRPr="007E1BE9">
              <w:rPr>
                <w:rFonts w:cstheme="minorHAnsi"/>
                <w:sz w:val="24"/>
                <w:szCs w:val="24"/>
              </w:rPr>
              <w:t xml:space="preserve">Ensure all your staff are aware of the strategies so they know what </w:t>
            </w:r>
            <w:proofErr w:type="gramStart"/>
            <w:r w:rsidRPr="007E1BE9">
              <w:rPr>
                <w:rFonts w:cstheme="minorHAnsi"/>
                <w:sz w:val="24"/>
                <w:szCs w:val="24"/>
              </w:rPr>
              <w:t>is expected</w:t>
            </w:r>
            <w:proofErr w:type="gramEnd"/>
            <w:r w:rsidRPr="007E1BE9">
              <w:rPr>
                <w:rFonts w:cstheme="minorHAnsi"/>
                <w:sz w:val="24"/>
                <w:szCs w:val="24"/>
              </w:rPr>
              <w:t xml:space="preserve"> of them and what they need to do if they are unable to make it into the office / work because of the weather.</w:t>
            </w:r>
          </w:p>
        </w:tc>
        <w:tc>
          <w:tcPr>
            <w:tcW w:w="2552" w:type="dxa"/>
          </w:tcPr>
          <w:p w:rsidR="00A13D3D" w:rsidRPr="007E1BE9" w:rsidRDefault="00A13D3D" w:rsidP="00A20D5F">
            <w:pPr>
              <w:jc w:val="both"/>
              <w:rPr>
                <w:rFonts w:cstheme="minorHAnsi"/>
                <w:sz w:val="24"/>
                <w:szCs w:val="24"/>
              </w:rPr>
            </w:pPr>
          </w:p>
        </w:tc>
        <w:tc>
          <w:tcPr>
            <w:tcW w:w="2551" w:type="dxa"/>
          </w:tcPr>
          <w:p w:rsidR="00A13D3D" w:rsidRPr="007E1BE9" w:rsidRDefault="00A13D3D" w:rsidP="00A20D5F">
            <w:pPr>
              <w:jc w:val="both"/>
              <w:rPr>
                <w:rFonts w:cstheme="minorHAnsi"/>
                <w:sz w:val="24"/>
                <w:szCs w:val="24"/>
              </w:rPr>
            </w:pPr>
          </w:p>
        </w:tc>
      </w:tr>
      <w:tr w:rsidR="00A13D3D" w:rsidRPr="007E1BE9" w:rsidTr="00A20D5F">
        <w:trPr>
          <w:trHeight w:val="137"/>
        </w:trPr>
        <w:tc>
          <w:tcPr>
            <w:tcW w:w="5245" w:type="dxa"/>
          </w:tcPr>
          <w:p w:rsidR="00A13D3D" w:rsidRPr="007E1BE9" w:rsidRDefault="00A13D3D" w:rsidP="00A20D5F">
            <w:pPr>
              <w:jc w:val="both"/>
              <w:rPr>
                <w:rFonts w:cstheme="minorHAnsi"/>
                <w:sz w:val="24"/>
                <w:szCs w:val="24"/>
              </w:rPr>
            </w:pPr>
            <w:r w:rsidRPr="007E1BE9">
              <w:rPr>
                <w:rFonts w:cstheme="minorHAnsi"/>
                <w:sz w:val="24"/>
                <w:szCs w:val="24"/>
              </w:rPr>
              <w:t>Ensure all your staff are aware of the staff sickness policy - communicate absence promptly</w:t>
            </w:r>
          </w:p>
        </w:tc>
        <w:tc>
          <w:tcPr>
            <w:tcW w:w="2552" w:type="dxa"/>
          </w:tcPr>
          <w:p w:rsidR="00A13D3D" w:rsidRPr="007E1BE9" w:rsidRDefault="00A13D3D" w:rsidP="00A20D5F">
            <w:pPr>
              <w:jc w:val="both"/>
              <w:rPr>
                <w:rFonts w:cstheme="minorHAnsi"/>
                <w:sz w:val="24"/>
                <w:szCs w:val="24"/>
              </w:rPr>
            </w:pPr>
          </w:p>
        </w:tc>
        <w:tc>
          <w:tcPr>
            <w:tcW w:w="2551" w:type="dxa"/>
          </w:tcPr>
          <w:p w:rsidR="00A13D3D" w:rsidRPr="007E1BE9" w:rsidRDefault="00A13D3D" w:rsidP="00A20D5F">
            <w:pPr>
              <w:jc w:val="both"/>
              <w:rPr>
                <w:rFonts w:cstheme="minorHAnsi"/>
                <w:sz w:val="24"/>
                <w:szCs w:val="24"/>
              </w:rPr>
            </w:pPr>
          </w:p>
        </w:tc>
      </w:tr>
      <w:tr w:rsidR="00A13D3D" w:rsidRPr="007E1BE9" w:rsidTr="00A20D5F">
        <w:trPr>
          <w:trHeight w:val="137"/>
        </w:trPr>
        <w:tc>
          <w:tcPr>
            <w:tcW w:w="5245" w:type="dxa"/>
          </w:tcPr>
          <w:p w:rsidR="00A13D3D" w:rsidRPr="007E1BE9" w:rsidRDefault="00A13D3D" w:rsidP="00A20D5F">
            <w:pPr>
              <w:jc w:val="both"/>
              <w:rPr>
                <w:rFonts w:cstheme="minorHAnsi"/>
                <w:sz w:val="24"/>
                <w:szCs w:val="24"/>
              </w:rPr>
            </w:pPr>
            <w:r w:rsidRPr="007E1BE9">
              <w:rPr>
                <w:rFonts w:cstheme="minorHAnsi"/>
                <w:sz w:val="24"/>
                <w:szCs w:val="24"/>
              </w:rPr>
              <w:t>Review and update your business continuity plan – make sure everyone is aware of the plan and escalation procedures.</w:t>
            </w:r>
          </w:p>
          <w:p w:rsidR="00A13D3D" w:rsidRPr="007E1BE9" w:rsidRDefault="00A13D3D" w:rsidP="00A13D3D">
            <w:pPr>
              <w:pStyle w:val="ListParagraph"/>
              <w:numPr>
                <w:ilvl w:val="0"/>
                <w:numId w:val="11"/>
              </w:numPr>
              <w:jc w:val="both"/>
              <w:rPr>
                <w:rFonts w:cstheme="minorHAnsi"/>
                <w:sz w:val="24"/>
                <w:szCs w:val="24"/>
              </w:rPr>
            </w:pPr>
            <w:r w:rsidRPr="007E1BE9">
              <w:rPr>
                <w:rFonts w:cstheme="minorHAnsi"/>
                <w:sz w:val="24"/>
                <w:szCs w:val="24"/>
              </w:rPr>
              <w:t>What to do if you have a lot of staff off at the same time</w:t>
            </w:r>
          </w:p>
          <w:p w:rsidR="00A13D3D" w:rsidRPr="007E1BE9" w:rsidRDefault="00A13D3D" w:rsidP="00A13D3D">
            <w:pPr>
              <w:pStyle w:val="ListParagraph"/>
              <w:numPr>
                <w:ilvl w:val="0"/>
                <w:numId w:val="11"/>
              </w:numPr>
              <w:jc w:val="both"/>
              <w:rPr>
                <w:rFonts w:cstheme="minorHAnsi"/>
                <w:sz w:val="24"/>
                <w:szCs w:val="24"/>
              </w:rPr>
            </w:pPr>
            <w:r w:rsidRPr="007E1BE9">
              <w:rPr>
                <w:rFonts w:cstheme="minorHAnsi"/>
                <w:sz w:val="24"/>
                <w:szCs w:val="24"/>
              </w:rPr>
              <w:t>What to do if the power goes off to your main building(s)</w:t>
            </w:r>
          </w:p>
          <w:p w:rsidR="00A13D3D" w:rsidRPr="007E1BE9" w:rsidRDefault="00A13D3D" w:rsidP="00A13D3D">
            <w:pPr>
              <w:pStyle w:val="ListParagraph"/>
              <w:numPr>
                <w:ilvl w:val="0"/>
                <w:numId w:val="11"/>
              </w:numPr>
              <w:jc w:val="both"/>
              <w:rPr>
                <w:rFonts w:cstheme="minorHAnsi"/>
                <w:sz w:val="24"/>
                <w:szCs w:val="24"/>
              </w:rPr>
            </w:pPr>
            <w:r w:rsidRPr="007E1BE9">
              <w:rPr>
                <w:rFonts w:cstheme="minorHAnsi"/>
                <w:sz w:val="24"/>
                <w:szCs w:val="24"/>
              </w:rPr>
              <w:t xml:space="preserve">What to do if you lose your IT connections etc </w:t>
            </w:r>
          </w:p>
          <w:p w:rsidR="00A13D3D" w:rsidRPr="007E1BE9" w:rsidRDefault="00A13D3D" w:rsidP="00A13D3D">
            <w:pPr>
              <w:pStyle w:val="ListParagraph"/>
              <w:numPr>
                <w:ilvl w:val="0"/>
                <w:numId w:val="11"/>
              </w:numPr>
              <w:jc w:val="both"/>
              <w:rPr>
                <w:rFonts w:cstheme="minorHAnsi"/>
                <w:sz w:val="24"/>
                <w:szCs w:val="24"/>
              </w:rPr>
            </w:pPr>
            <w:r w:rsidRPr="007E1BE9">
              <w:rPr>
                <w:rFonts w:cstheme="minorHAnsi"/>
                <w:sz w:val="24"/>
                <w:szCs w:val="24"/>
              </w:rPr>
              <w:t xml:space="preserve">What to do if you lose access to your buildings </w:t>
            </w:r>
          </w:p>
        </w:tc>
        <w:tc>
          <w:tcPr>
            <w:tcW w:w="2552" w:type="dxa"/>
          </w:tcPr>
          <w:p w:rsidR="00A13D3D" w:rsidRPr="007E1BE9" w:rsidRDefault="00A13D3D" w:rsidP="00A20D5F">
            <w:pPr>
              <w:jc w:val="both"/>
              <w:rPr>
                <w:rFonts w:cstheme="minorHAnsi"/>
                <w:sz w:val="24"/>
                <w:szCs w:val="24"/>
              </w:rPr>
            </w:pPr>
          </w:p>
        </w:tc>
        <w:tc>
          <w:tcPr>
            <w:tcW w:w="2551" w:type="dxa"/>
          </w:tcPr>
          <w:p w:rsidR="00A13D3D" w:rsidRPr="007E1BE9" w:rsidRDefault="00A13D3D" w:rsidP="00A20D5F">
            <w:pPr>
              <w:jc w:val="both"/>
              <w:rPr>
                <w:rFonts w:cstheme="minorHAnsi"/>
                <w:sz w:val="24"/>
                <w:szCs w:val="24"/>
              </w:rPr>
            </w:pPr>
          </w:p>
        </w:tc>
      </w:tr>
      <w:tr w:rsidR="00A13D3D" w:rsidRPr="007E1BE9" w:rsidTr="00A20D5F">
        <w:trPr>
          <w:trHeight w:val="137"/>
        </w:trPr>
        <w:tc>
          <w:tcPr>
            <w:tcW w:w="5245" w:type="dxa"/>
          </w:tcPr>
          <w:p w:rsidR="00A13D3D" w:rsidRPr="007E1BE9" w:rsidRDefault="00A13D3D" w:rsidP="00A20D5F">
            <w:pPr>
              <w:spacing w:after="75"/>
              <w:jc w:val="both"/>
              <w:rPr>
                <w:rFonts w:cstheme="minorHAnsi"/>
                <w:sz w:val="24"/>
                <w:szCs w:val="24"/>
              </w:rPr>
            </w:pPr>
            <w:r w:rsidRPr="007E1BE9">
              <w:rPr>
                <w:rFonts w:eastAsia="Times New Roman" w:cstheme="minorHAnsi"/>
                <w:color w:val="0B0C0C"/>
                <w:sz w:val="24"/>
                <w:szCs w:val="24"/>
                <w:lang w:eastAsia="en-GB"/>
              </w:rPr>
              <w:t>Put together a ‘battle box’ containing important documents and items to keep your business running, in case you have to relocate with little or no notice</w:t>
            </w:r>
          </w:p>
        </w:tc>
        <w:tc>
          <w:tcPr>
            <w:tcW w:w="2552" w:type="dxa"/>
          </w:tcPr>
          <w:p w:rsidR="00A13D3D" w:rsidRPr="007E1BE9" w:rsidRDefault="00A13D3D" w:rsidP="00A20D5F">
            <w:pPr>
              <w:jc w:val="both"/>
              <w:rPr>
                <w:rFonts w:cstheme="minorHAnsi"/>
                <w:sz w:val="24"/>
                <w:szCs w:val="24"/>
              </w:rPr>
            </w:pPr>
          </w:p>
        </w:tc>
        <w:tc>
          <w:tcPr>
            <w:tcW w:w="2551" w:type="dxa"/>
          </w:tcPr>
          <w:p w:rsidR="00A13D3D" w:rsidRPr="007E1BE9" w:rsidRDefault="00A13D3D" w:rsidP="00A20D5F">
            <w:pPr>
              <w:jc w:val="both"/>
              <w:rPr>
                <w:rFonts w:cstheme="minorHAnsi"/>
                <w:sz w:val="24"/>
                <w:szCs w:val="24"/>
              </w:rPr>
            </w:pPr>
          </w:p>
        </w:tc>
      </w:tr>
      <w:tr w:rsidR="00A13D3D" w:rsidRPr="007E1BE9" w:rsidTr="00A20D5F">
        <w:trPr>
          <w:trHeight w:val="137"/>
        </w:trPr>
        <w:tc>
          <w:tcPr>
            <w:tcW w:w="5245" w:type="dxa"/>
          </w:tcPr>
          <w:p w:rsidR="00A13D3D" w:rsidRPr="007E1BE9" w:rsidRDefault="00A13D3D" w:rsidP="00A20D5F">
            <w:pPr>
              <w:jc w:val="both"/>
              <w:rPr>
                <w:rFonts w:cstheme="minorHAnsi"/>
                <w:sz w:val="24"/>
                <w:szCs w:val="24"/>
              </w:rPr>
            </w:pPr>
            <w:r w:rsidRPr="007E1BE9">
              <w:rPr>
                <w:rFonts w:cstheme="minorHAnsi"/>
                <w:sz w:val="24"/>
                <w:szCs w:val="24"/>
              </w:rPr>
              <w:t>Inform staff how to access weather warnings and travel advice - see links above.</w:t>
            </w:r>
          </w:p>
          <w:p w:rsidR="00A13D3D" w:rsidRPr="007E1BE9" w:rsidRDefault="00A13D3D" w:rsidP="00A13D3D">
            <w:pPr>
              <w:pStyle w:val="ListParagraph"/>
              <w:numPr>
                <w:ilvl w:val="0"/>
                <w:numId w:val="10"/>
              </w:numPr>
              <w:jc w:val="both"/>
              <w:rPr>
                <w:rFonts w:cstheme="minorHAnsi"/>
                <w:sz w:val="24"/>
                <w:szCs w:val="24"/>
              </w:rPr>
            </w:pPr>
            <w:r w:rsidRPr="007E1BE9">
              <w:rPr>
                <w:rFonts w:cstheme="minorHAnsi"/>
                <w:sz w:val="24"/>
                <w:szCs w:val="24"/>
              </w:rPr>
              <w:t>Discuss travel routes with staff</w:t>
            </w:r>
          </w:p>
        </w:tc>
        <w:tc>
          <w:tcPr>
            <w:tcW w:w="2552" w:type="dxa"/>
          </w:tcPr>
          <w:p w:rsidR="00A13D3D" w:rsidRPr="007E1BE9" w:rsidRDefault="00A13D3D" w:rsidP="00A20D5F">
            <w:pPr>
              <w:jc w:val="both"/>
              <w:rPr>
                <w:rFonts w:cstheme="minorHAnsi"/>
                <w:sz w:val="24"/>
                <w:szCs w:val="24"/>
              </w:rPr>
            </w:pPr>
          </w:p>
        </w:tc>
        <w:tc>
          <w:tcPr>
            <w:tcW w:w="2551" w:type="dxa"/>
          </w:tcPr>
          <w:p w:rsidR="00A13D3D" w:rsidRPr="007E1BE9" w:rsidRDefault="00A13D3D" w:rsidP="00A20D5F">
            <w:pPr>
              <w:jc w:val="both"/>
              <w:rPr>
                <w:rFonts w:cstheme="minorHAnsi"/>
                <w:sz w:val="24"/>
                <w:szCs w:val="24"/>
              </w:rPr>
            </w:pPr>
          </w:p>
        </w:tc>
      </w:tr>
      <w:tr w:rsidR="00A13D3D" w:rsidRPr="007E1BE9" w:rsidTr="00A20D5F">
        <w:trPr>
          <w:trHeight w:val="137"/>
        </w:trPr>
        <w:tc>
          <w:tcPr>
            <w:tcW w:w="5245" w:type="dxa"/>
          </w:tcPr>
          <w:p w:rsidR="00A13D3D" w:rsidRPr="007E1BE9" w:rsidRDefault="00A13D3D" w:rsidP="00A20D5F">
            <w:pPr>
              <w:jc w:val="both"/>
              <w:rPr>
                <w:rFonts w:cstheme="minorHAnsi"/>
                <w:sz w:val="24"/>
                <w:szCs w:val="24"/>
              </w:rPr>
            </w:pPr>
            <w:r w:rsidRPr="007E1BE9">
              <w:rPr>
                <w:rFonts w:cstheme="minorHAnsi"/>
                <w:sz w:val="24"/>
                <w:szCs w:val="24"/>
              </w:rPr>
              <w:t>Can staff work remotely from home</w:t>
            </w:r>
          </w:p>
          <w:p w:rsidR="00A13D3D" w:rsidRPr="007E1BE9" w:rsidRDefault="00A13D3D" w:rsidP="00A20D5F">
            <w:pPr>
              <w:jc w:val="both"/>
              <w:rPr>
                <w:rFonts w:cstheme="minorHAnsi"/>
                <w:sz w:val="24"/>
                <w:szCs w:val="24"/>
              </w:rPr>
            </w:pPr>
            <w:r w:rsidRPr="007E1BE9">
              <w:rPr>
                <w:rFonts w:cstheme="minorHAnsi"/>
                <w:sz w:val="24"/>
                <w:szCs w:val="24"/>
              </w:rPr>
              <w:t xml:space="preserve">Do staff have access to IT equipment (laptop, screen, mouse, keyboard )/ internet /company servers / work software / telephone /mobile phone </w:t>
            </w:r>
          </w:p>
        </w:tc>
        <w:tc>
          <w:tcPr>
            <w:tcW w:w="2552" w:type="dxa"/>
          </w:tcPr>
          <w:p w:rsidR="00A13D3D" w:rsidRPr="007E1BE9" w:rsidRDefault="00A13D3D" w:rsidP="00A20D5F">
            <w:pPr>
              <w:jc w:val="both"/>
              <w:rPr>
                <w:rFonts w:cstheme="minorHAnsi"/>
                <w:sz w:val="24"/>
                <w:szCs w:val="24"/>
              </w:rPr>
            </w:pPr>
          </w:p>
        </w:tc>
        <w:tc>
          <w:tcPr>
            <w:tcW w:w="2551" w:type="dxa"/>
          </w:tcPr>
          <w:p w:rsidR="00A13D3D" w:rsidRPr="007E1BE9" w:rsidRDefault="00A13D3D" w:rsidP="00A20D5F">
            <w:pPr>
              <w:jc w:val="both"/>
              <w:rPr>
                <w:rFonts w:cstheme="minorHAnsi"/>
                <w:sz w:val="24"/>
                <w:szCs w:val="24"/>
              </w:rPr>
            </w:pPr>
          </w:p>
        </w:tc>
      </w:tr>
      <w:tr w:rsidR="00A13D3D" w:rsidRPr="007E1BE9" w:rsidTr="00A20D5F">
        <w:trPr>
          <w:trHeight w:val="137"/>
        </w:trPr>
        <w:tc>
          <w:tcPr>
            <w:tcW w:w="5245" w:type="dxa"/>
          </w:tcPr>
          <w:p w:rsidR="00A13D3D" w:rsidRPr="007E1BE9" w:rsidRDefault="00A13D3D" w:rsidP="00A20D5F">
            <w:pPr>
              <w:jc w:val="both"/>
              <w:rPr>
                <w:rFonts w:cstheme="minorHAnsi"/>
                <w:sz w:val="24"/>
                <w:szCs w:val="24"/>
              </w:rPr>
            </w:pPr>
            <w:r w:rsidRPr="007E1BE9">
              <w:rPr>
                <w:rFonts w:cstheme="minorHAnsi"/>
                <w:sz w:val="24"/>
                <w:szCs w:val="24"/>
              </w:rPr>
              <w:t xml:space="preserve">Consider data security e.g. </w:t>
            </w:r>
            <w:r w:rsidRPr="007E1BE9">
              <w:rPr>
                <w:rFonts w:cstheme="minorHAnsi"/>
                <w:sz w:val="24"/>
                <w:szCs w:val="24"/>
                <w:shd w:val="clear" w:color="auto" w:fill="FFFFFF"/>
              </w:rPr>
              <w:t>cyberattack or a data breach.</w:t>
            </w:r>
          </w:p>
        </w:tc>
        <w:tc>
          <w:tcPr>
            <w:tcW w:w="2552" w:type="dxa"/>
          </w:tcPr>
          <w:p w:rsidR="00A13D3D" w:rsidRPr="007E1BE9" w:rsidRDefault="00A13D3D" w:rsidP="00A20D5F">
            <w:pPr>
              <w:jc w:val="both"/>
              <w:rPr>
                <w:rFonts w:cstheme="minorHAnsi"/>
                <w:sz w:val="24"/>
                <w:szCs w:val="24"/>
              </w:rPr>
            </w:pPr>
          </w:p>
        </w:tc>
        <w:tc>
          <w:tcPr>
            <w:tcW w:w="2551" w:type="dxa"/>
          </w:tcPr>
          <w:p w:rsidR="00A13D3D" w:rsidRPr="007E1BE9" w:rsidRDefault="00A13D3D" w:rsidP="00A20D5F">
            <w:pPr>
              <w:jc w:val="both"/>
              <w:rPr>
                <w:rFonts w:cstheme="minorHAnsi"/>
                <w:sz w:val="24"/>
                <w:szCs w:val="24"/>
              </w:rPr>
            </w:pPr>
          </w:p>
        </w:tc>
      </w:tr>
      <w:tr w:rsidR="00A13D3D" w:rsidRPr="007E1BE9" w:rsidTr="00A20D5F">
        <w:trPr>
          <w:trHeight w:val="137"/>
        </w:trPr>
        <w:tc>
          <w:tcPr>
            <w:tcW w:w="5245" w:type="dxa"/>
          </w:tcPr>
          <w:p w:rsidR="00A13D3D" w:rsidRPr="007E1BE9" w:rsidRDefault="00A13D3D" w:rsidP="00A20D5F">
            <w:pPr>
              <w:jc w:val="both"/>
              <w:textAlignment w:val="baseline"/>
              <w:rPr>
                <w:rFonts w:cstheme="minorHAnsi"/>
                <w:sz w:val="24"/>
                <w:szCs w:val="24"/>
              </w:rPr>
            </w:pPr>
            <w:r w:rsidRPr="007E1BE9">
              <w:rPr>
                <w:rFonts w:cstheme="minorHAnsi"/>
                <w:sz w:val="24"/>
                <w:szCs w:val="24"/>
              </w:rPr>
              <w:t xml:space="preserve">Lone working – provision of a mobile phone / torch / warm clothing / provide </w:t>
            </w:r>
            <w:r w:rsidRPr="007E1BE9">
              <w:rPr>
                <w:rFonts w:eastAsia="Times New Roman" w:cstheme="minorHAnsi"/>
                <w:sz w:val="24"/>
                <w:szCs w:val="24"/>
                <w:lang w:eastAsia="en-GB"/>
              </w:rPr>
              <w:t xml:space="preserve">suitable personal protective equipment (PPE) / </w:t>
            </w:r>
            <w:r w:rsidRPr="007E1BE9">
              <w:rPr>
                <w:rFonts w:eastAsia="Times New Roman" w:cstheme="minorHAnsi"/>
                <w:color w:val="111111"/>
                <w:sz w:val="24"/>
                <w:szCs w:val="24"/>
                <w:lang w:eastAsia="en-GB"/>
              </w:rPr>
              <w:t>educate workers about recognising the early symptoms of cold stress</w:t>
            </w:r>
            <w:r w:rsidRPr="007E1BE9">
              <w:rPr>
                <w:rFonts w:cstheme="minorHAnsi"/>
                <w:sz w:val="24"/>
                <w:szCs w:val="24"/>
              </w:rPr>
              <w:t>.</w:t>
            </w:r>
          </w:p>
        </w:tc>
        <w:tc>
          <w:tcPr>
            <w:tcW w:w="2552" w:type="dxa"/>
          </w:tcPr>
          <w:p w:rsidR="00A13D3D" w:rsidRPr="007E1BE9" w:rsidRDefault="00A13D3D" w:rsidP="00A20D5F">
            <w:pPr>
              <w:jc w:val="both"/>
              <w:rPr>
                <w:rFonts w:cstheme="minorHAnsi"/>
                <w:sz w:val="24"/>
                <w:szCs w:val="24"/>
              </w:rPr>
            </w:pPr>
          </w:p>
        </w:tc>
        <w:tc>
          <w:tcPr>
            <w:tcW w:w="2551" w:type="dxa"/>
          </w:tcPr>
          <w:p w:rsidR="00A13D3D" w:rsidRPr="007E1BE9" w:rsidRDefault="00A13D3D" w:rsidP="00A20D5F">
            <w:pPr>
              <w:jc w:val="both"/>
              <w:rPr>
                <w:rFonts w:cstheme="minorHAnsi"/>
                <w:sz w:val="24"/>
                <w:szCs w:val="24"/>
              </w:rPr>
            </w:pPr>
          </w:p>
        </w:tc>
      </w:tr>
      <w:tr w:rsidR="00A13D3D" w:rsidRPr="007E1BE9" w:rsidTr="00A20D5F">
        <w:trPr>
          <w:trHeight w:val="137"/>
        </w:trPr>
        <w:tc>
          <w:tcPr>
            <w:tcW w:w="5245" w:type="dxa"/>
          </w:tcPr>
          <w:p w:rsidR="00A13D3D" w:rsidRPr="007E1BE9" w:rsidRDefault="00A13D3D" w:rsidP="00A20D5F">
            <w:pPr>
              <w:shd w:val="clear" w:color="auto" w:fill="FFFFFF"/>
              <w:spacing w:before="100" w:beforeAutospacing="1" w:after="100" w:afterAutospacing="1"/>
              <w:jc w:val="both"/>
              <w:rPr>
                <w:rFonts w:cstheme="minorHAnsi"/>
                <w:sz w:val="24"/>
                <w:szCs w:val="24"/>
              </w:rPr>
            </w:pPr>
            <w:r w:rsidRPr="007E1BE9">
              <w:rPr>
                <w:rFonts w:cstheme="minorHAnsi"/>
                <w:sz w:val="24"/>
                <w:szCs w:val="24"/>
              </w:rPr>
              <w:t>Promote flu vaccination for all staff</w:t>
            </w:r>
          </w:p>
        </w:tc>
        <w:tc>
          <w:tcPr>
            <w:tcW w:w="2552" w:type="dxa"/>
          </w:tcPr>
          <w:p w:rsidR="00A13D3D" w:rsidRPr="007E1BE9" w:rsidRDefault="00A13D3D" w:rsidP="00A20D5F">
            <w:pPr>
              <w:jc w:val="both"/>
              <w:rPr>
                <w:rFonts w:cstheme="minorHAnsi"/>
                <w:sz w:val="24"/>
                <w:szCs w:val="24"/>
              </w:rPr>
            </w:pPr>
          </w:p>
        </w:tc>
        <w:tc>
          <w:tcPr>
            <w:tcW w:w="2551" w:type="dxa"/>
          </w:tcPr>
          <w:p w:rsidR="00A13D3D" w:rsidRPr="007E1BE9" w:rsidRDefault="00A13D3D" w:rsidP="00A20D5F">
            <w:pPr>
              <w:jc w:val="both"/>
              <w:rPr>
                <w:rFonts w:cstheme="minorHAnsi"/>
                <w:sz w:val="24"/>
                <w:szCs w:val="24"/>
              </w:rPr>
            </w:pPr>
          </w:p>
        </w:tc>
      </w:tr>
      <w:tr w:rsidR="00A13D3D" w:rsidRPr="007E1BE9" w:rsidTr="00A20D5F">
        <w:trPr>
          <w:trHeight w:val="137"/>
        </w:trPr>
        <w:tc>
          <w:tcPr>
            <w:tcW w:w="5245" w:type="dxa"/>
          </w:tcPr>
          <w:p w:rsidR="00A13D3D" w:rsidRPr="007E1BE9" w:rsidRDefault="00A13D3D" w:rsidP="00A20D5F">
            <w:pPr>
              <w:shd w:val="clear" w:color="auto" w:fill="FFFFFF"/>
              <w:spacing w:before="100" w:beforeAutospacing="1" w:after="100" w:afterAutospacing="1"/>
              <w:jc w:val="both"/>
              <w:rPr>
                <w:rFonts w:cstheme="minorHAnsi"/>
                <w:sz w:val="24"/>
                <w:szCs w:val="24"/>
              </w:rPr>
            </w:pPr>
            <w:r w:rsidRPr="007E1BE9">
              <w:rPr>
                <w:rFonts w:cstheme="minorHAnsi"/>
                <w:sz w:val="24"/>
                <w:szCs w:val="24"/>
              </w:rPr>
              <w:t xml:space="preserve">Staff to </w:t>
            </w:r>
            <w:proofErr w:type="gramStart"/>
            <w:r w:rsidRPr="007E1BE9">
              <w:rPr>
                <w:rFonts w:cstheme="minorHAnsi"/>
                <w:sz w:val="24"/>
                <w:szCs w:val="24"/>
              </w:rPr>
              <w:t>be reminded</w:t>
            </w:r>
            <w:proofErr w:type="gramEnd"/>
            <w:r w:rsidRPr="007E1BE9">
              <w:rPr>
                <w:rFonts w:cstheme="minorHAnsi"/>
                <w:sz w:val="24"/>
                <w:szCs w:val="24"/>
              </w:rPr>
              <w:t xml:space="preserve"> of procedure for self-isolation and testing for COVID-19 and the need to stay away from the workplace for 48 hours after episodes of diarrhoea and vomiting.</w:t>
            </w:r>
          </w:p>
        </w:tc>
        <w:tc>
          <w:tcPr>
            <w:tcW w:w="2552" w:type="dxa"/>
          </w:tcPr>
          <w:p w:rsidR="00A13D3D" w:rsidRPr="007E1BE9" w:rsidRDefault="00A13D3D" w:rsidP="00A20D5F">
            <w:pPr>
              <w:jc w:val="both"/>
              <w:rPr>
                <w:rFonts w:cstheme="minorHAnsi"/>
                <w:sz w:val="24"/>
                <w:szCs w:val="24"/>
              </w:rPr>
            </w:pPr>
          </w:p>
        </w:tc>
        <w:tc>
          <w:tcPr>
            <w:tcW w:w="2551" w:type="dxa"/>
          </w:tcPr>
          <w:p w:rsidR="00A13D3D" w:rsidRPr="007E1BE9" w:rsidRDefault="00A13D3D" w:rsidP="00A20D5F">
            <w:pPr>
              <w:jc w:val="both"/>
              <w:rPr>
                <w:rFonts w:cstheme="minorHAnsi"/>
                <w:sz w:val="24"/>
                <w:szCs w:val="24"/>
              </w:rPr>
            </w:pPr>
          </w:p>
        </w:tc>
      </w:tr>
    </w:tbl>
    <w:p w:rsidR="00A13D3D" w:rsidRDefault="00A13D3D" w:rsidP="00A13D3D">
      <w:pPr>
        <w:pStyle w:val="NoSpacing"/>
      </w:pPr>
    </w:p>
    <w:tbl>
      <w:tblPr>
        <w:tblStyle w:val="TableGrid"/>
        <w:tblW w:w="10348" w:type="dxa"/>
        <w:tblInd w:w="-572" w:type="dxa"/>
        <w:tblLook w:val="04A0" w:firstRow="1" w:lastRow="0" w:firstColumn="1" w:lastColumn="0" w:noHBand="0" w:noVBand="1"/>
      </w:tblPr>
      <w:tblGrid>
        <w:gridCol w:w="5245"/>
        <w:gridCol w:w="2552"/>
        <w:gridCol w:w="2551"/>
      </w:tblGrid>
      <w:tr w:rsidR="007E1BE9" w:rsidRPr="007E1BE9" w:rsidTr="00A20D5F">
        <w:trPr>
          <w:trHeight w:val="137"/>
        </w:trPr>
        <w:tc>
          <w:tcPr>
            <w:tcW w:w="5245" w:type="dxa"/>
            <w:shd w:val="clear" w:color="auto" w:fill="DEEAF6" w:themeFill="accent1" w:themeFillTint="33"/>
          </w:tcPr>
          <w:p w:rsidR="007E1BE9" w:rsidRPr="007E1BE9" w:rsidRDefault="007E1BE9" w:rsidP="007E1BE9">
            <w:pPr>
              <w:jc w:val="center"/>
              <w:rPr>
                <w:rFonts w:cstheme="minorHAnsi"/>
                <w:b/>
                <w:sz w:val="32"/>
                <w:szCs w:val="32"/>
              </w:rPr>
            </w:pPr>
            <w:r w:rsidRPr="007E1BE9">
              <w:rPr>
                <w:rFonts w:cstheme="minorHAnsi"/>
                <w:b/>
                <w:sz w:val="32"/>
                <w:szCs w:val="32"/>
              </w:rPr>
              <w:t>Partners / Contractors</w:t>
            </w:r>
          </w:p>
        </w:tc>
        <w:tc>
          <w:tcPr>
            <w:tcW w:w="2552" w:type="dxa"/>
            <w:shd w:val="clear" w:color="auto" w:fill="DEEAF6" w:themeFill="accent1" w:themeFillTint="33"/>
          </w:tcPr>
          <w:p w:rsidR="007E1BE9" w:rsidRPr="007E1BE9" w:rsidRDefault="007E1BE9" w:rsidP="007E1BE9">
            <w:pPr>
              <w:jc w:val="center"/>
              <w:rPr>
                <w:rFonts w:cstheme="minorHAnsi"/>
                <w:b/>
                <w:sz w:val="32"/>
                <w:szCs w:val="32"/>
              </w:rPr>
            </w:pPr>
            <w:r w:rsidRPr="007E1BE9">
              <w:rPr>
                <w:rFonts w:cstheme="minorHAnsi"/>
                <w:b/>
                <w:sz w:val="32"/>
                <w:szCs w:val="32"/>
              </w:rPr>
              <w:t>Picked up by whom</w:t>
            </w:r>
          </w:p>
        </w:tc>
        <w:tc>
          <w:tcPr>
            <w:tcW w:w="2551" w:type="dxa"/>
            <w:shd w:val="clear" w:color="auto" w:fill="DEEAF6" w:themeFill="accent1" w:themeFillTint="33"/>
          </w:tcPr>
          <w:p w:rsidR="007E1BE9" w:rsidRPr="007E1BE9" w:rsidRDefault="007E1BE9" w:rsidP="007E1BE9">
            <w:pPr>
              <w:jc w:val="center"/>
              <w:rPr>
                <w:rFonts w:cstheme="minorHAnsi"/>
                <w:b/>
                <w:sz w:val="32"/>
                <w:szCs w:val="32"/>
              </w:rPr>
            </w:pPr>
            <w:r w:rsidRPr="007E1BE9">
              <w:rPr>
                <w:rFonts w:cstheme="minorHAnsi"/>
                <w:b/>
                <w:sz w:val="32"/>
                <w:szCs w:val="32"/>
              </w:rPr>
              <w:t>Comments / Follow up / Contingency</w:t>
            </w:r>
          </w:p>
        </w:tc>
      </w:tr>
      <w:tr w:rsidR="00A13D3D" w:rsidRPr="007E1BE9" w:rsidTr="00A20D5F">
        <w:trPr>
          <w:trHeight w:val="137"/>
        </w:trPr>
        <w:tc>
          <w:tcPr>
            <w:tcW w:w="5245" w:type="dxa"/>
          </w:tcPr>
          <w:p w:rsidR="00A13D3D" w:rsidRPr="007E1BE9" w:rsidRDefault="00A13D3D" w:rsidP="00A20D5F">
            <w:pPr>
              <w:jc w:val="both"/>
              <w:rPr>
                <w:rFonts w:cstheme="minorHAnsi"/>
                <w:sz w:val="24"/>
                <w:szCs w:val="24"/>
              </w:rPr>
            </w:pPr>
            <w:r w:rsidRPr="007E1BE9">
              <w:rPr>
                <w:rFonts w:cstheme="minorHAnsi"/>
                <w:sz w:val="24"/>
                <w:szCs w:val="24"/>
              </w:rPr>
              <w:t>Check that all partners  / contractors have Business Continuity Plans / contingency plans in place</w:t>
            </w:r>
          </w:p>
        </w:tc>
        <w:tc>
          <w:tcPr>
            <w:tcW w:w="2552" w:type="dxa"/>
          </w:tcPr>
          <w:p w:rsidR="00A13D3D" w:rsidRPr="007E1BE9" w:rsidRDefault="00A13D3D" w:rsidP="00A20D5F">
            <w:pPr>
              <w:rPr>
                <w:rFonts w:cstheme="minorHAnsi"/>
                <w:sz w:val="24"/>
                <w:szCs w:val="24"/>
              </w:rPr>
            </w:pPr>
          </w:p>
        </w:tc>
        <w:tc>
          <w:tcPr>
            <w:tcW w:w="2551" w:type="dxa"/>
          </w:tcPr>
          <w:p w:rsidR="00A13D3D" w:rsidRPr="007E1BE9" w:rsidRDefault="00A13D3D" w:rsidP="00A20D5F">
            <w:pPr>
              <w:rPr>
                <w:rFonts w:cstheme="minorHAnsi"/>
                <w:sz w:val="24"/>
                <w:szCs w:val="24"/>
              </w:rPr>
            </w:pPr>
          </w:p>
        </w:tc>
      </w:tr>
    </w:tbl>
    <w:p w:rsidR="00A13D3D" w:rsidRDefault="00A13D3D" w:rsidP="00A13D3D">
      <w:pPr>
        <w:pStyle w:val="NoSpacing"/>
      </w:pPr>
    </w:p>
    <w:tbl>
      <w:tblPr>
        <w:tblStyle w:val="TableGrid"/>
        <w:tblW w:w="10348" w:type="dxa"/>
        <w:tblInd w:w="-572" w:type="dxa"/>
        <w:tblLook w:val="04A0" w:firstRow="1" w:lastRow="0" w:firstColumn="1" w:lastColumn="0" w:noHBand="0" w:noVBand="1"/>
      </w:tblPr>
      <w:tblGrid>
        <w:gridCol w:w="10348"/>
      </w:tblGrid>
      <w:tr w:rsidR="00A13D3D" w:rsidRPr="007E1BE9" w:rsidTr="007E1BE9">
        <w:tc>
          <w:tcPr>
            <w:tcW w:w="10348" w:type="dxa"/>
            <w:shd w:val="clear" w:color="auto" w:fill="DEEAF6" w:themeFill="accent1" w:themeFillTint="33"/>
          </w:tcPr>
          <w:p w:rsidR="00A13D3D" w:rsidRPr="007E1BE9" w:rsidRDefault="00A13D3D" w:rsidP="007E1BE9">
            <w:pPr>
              <w:jc w:val="center"/>
              <w:rPr>
                <w:b/>
                <w:sz w:val="32"/>
                <w:szCs w:val="32"/>
              </w:rPr>
            </w:pPr>
            <w:r w:rsidRPr="007E1BE9">
              <w:rPr>
                <w:b/>
                <w:color w:val="FF0000"/>
                <w:sz w:val="32"/>
                <w:szCs w:val="32"/>
              </w:rPr>
              <w:t>If an incident occurs</w:t>
            </w:r>
          </w:p>
        </w:tc>
      </w:tr>
      <w:tr w:rsidR="00A13D3D" w:rsidRPr="007E1BE9" w:rsidTr="00A20D5F">
        <w:tc>
          <w:tcPr>
            <w:tcW w:w="10348" w:type="dxa"/>
          </w:tcPr>
          <w:p w:rsidR="00A13D3D" w:rsidRPr="007E1BE9" w:rsidRDefault="00A13D3D" w:rsidP="00A20D5F">
            <w:pPr>
              <w:jc w:val="both"/>
              <w:rPr>
                <w:sz w:val="24"/>
                <w:szCs w:val="24"/>
              </w:rPr>
            </w:pPr>
            <w:r w:rsidRPr="007E1BE9">
              <w:rPr>
                <w:sz w:val="24"/>
                <w:szCs w:val="24"/>
              </w:rPr>
              <w:t xml:space="preserve">If an incident should occur, make sure the incident </w:t>
            </w:r>
            <w:proofErr w:type="gramStart"/>
            <w:r w:rsidRPr="007E1BE9">
              <w:rPr>
                <w:sz w:val="24"/>
                <w:szCs w:val="24"/>
              </w:rPr>
              <w:t>has been recorded</w:t>
            </w:r>
            <w:proofErr w:type="gramEnd"/>
            <w:r w:rsidRPr="007E1BE9">
              <w:rPr>
                <w:sz w:val="24"/>
                <w:szCs w:val="24"/>
              </w:rPr>
              <w:t xml:space="preserve"> in line with your Health &amp; Safety policy. </w:t>
            </w:r>
          </w:p>
          <w:p w:rsidR="00A13D3D" w:rsidRPr="007E1BE9" w:rsidRDefault="00A13D3D" w:rsidP="00A20D5F">
            <w:pPr>
              <w:jc w:val="both"/>
              <w:rPr>
                <w:sz w:val="24"/>
                <w:szCs w:val="24"/>
              </w:rPr>
            </w:pPr>
            <w:r w:rsidRPr="007E1BE9">
              <w:rPr>
                <w:sz w:val="24"/>
                <w:szCs w:val="24"/>
              </w:rPr>
              <w:t>This will help determine what occurred and will help if / when submitting a claim.</w:t>
            </w:r>
          </w:p>
        </w:tc>
      </w:tr>
      <w:tr w:rsidR="00A13D3D" w:rsidRPr="007E1BE9" w:rsidTr="00A20D5F">
        <w:tc>
          <w:tcPr>
            <w:tcW w:w="10348" w:type="dxa"/>
          </w:tcPr>
          <w:p w:rsidR="00A13D3D" w:rsidRPr="007E1BE9" w:rsidRDefault="00A13D3D" w:rsidP="00A20D5F">
            <w:pPr>
              <w:jc w:val="both"/>
              <w:rPr>
                <w:sz w:val="24"/>
                <w:szCs w:val="24"/>
              </w:rPr>
            </w:pPr>
            <w:r w:rsidRPr="007E1BE9">
              <w:rPr>
                <w:sz w:val="24"/>
                <w:szCs w:val="24"/>
              </w:rPr>
              <w:t>Photograph the incident scene with a digital camera. Capture the exact area where the incident occurred — such as on a step, concrete slab or pavement, and the area leading up to the spot of the incident.</w:t>
            </w:r>
          </w:p>
        </w:tc>
      </w:tr>
    </w:tbl>
    <w:p w:rsidR="00A13D3D" w:rsidRPr="00F81E96" w:rsidRDefault="00A13D3D" w:rsidP="00A13D3D">
      <w:pPr>
        <w:rPr>
          <w:color w:val="FF0000"/>
        </w:rPr>
      </w:pPr>
    </w:p>
    <w:p w:rsidR="00A13D3D" w:rsidRPr="00603750" w:rsidRDefault="00A13D3D" w:rsidP="00603750"/>
    <w:sectPr w:rsidR="00A13D3D" w:rsidRPr="00603750" w:rsidSect="00492F25">
      <w:footerReference w:type="default" r:id="rId15"/>
      <w:footerReference w:type="first" r:id="rId16"/>
      <w:pgSz w:w="11906" w:h="16838"/>
      <w:pgMar w:top="56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85E" w:rsidRDefault="00BC485E" w:rsidP="00BC485E">
      <w:pPr>
        <w:spacing w:after="0" w:line="240" w:lineRule="auto"/>
      </w:pPr>
      <w:r>
        <w:separator/>
      </w:r>
    </w:p>
  </w:endnote>
  <w:endnote w:type="continuationSeparator" w:id="0">
    <w:p w:rsidR="00BC485E" w:rsidRDefault="00BC485E" w:rsidP="00BC4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6928611"/>
      <w:docPartObj>
        <w:docPartGallery w:val="Page Numbers (Bottom of Page)"/>
        <w:docPartUnique/>
      </w:docPartObj>
    </w:sdtPr>
    <w:sdtContent>
      <w:p w:rsidR="00492F25" w:rsidRDefault="00492F25">
        <w:pPr>
          <w:pStyle w:val="Footer"/>
          <w:jc w:val="right"/>
        </w:pPr>
        <w:r>
          <w:t xml:space="preserve">Page | </w:t>
        </w:r>
        <w:r>
          <w:fldChar w:fldCharType="begin"/>
        </w:r>
        <w:r>
          <w:instrText xml:space="preserve"> PAGE   \* MERGEFORMAT </w:instrText>
        </w:r>
        <w:r>
          <w:fldChar w:fldCharType="separate"/>
        </w:r>
        <w:r w:rsidR="006969C9">
          <w:rPr>
            <w:noProof/>
          </w:rPr>
          <w:t>6</w:t>
        </w:r>
        <w:r>
          <w:rPr>
            <w:noProof/>
          </w:rPr>
          <w:fldChar w:fldCharType="end"/>
        </w:r>
        <w:r>
          <w:t xml:space="preserve"> </w:t>
        </w:r>
      </w:p>
      <w:p w:rsidR="00492F25" w:rsidRDefault="00492F25" w:rsidP="00492F25">
        <w:pPr>
          <w:pStyle w:val="Footer"/>
        </w:pPr>
        <w:r>
          <w:t>V1 10/11/21</w:t>
        </w:r>
      </w:p>
    </w:sdtContent>
  </w:sdt>
  <w:p w:rsidR="00BC485E" w:rsidRDefault="00BC485E" w:rsidP="00492F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5" w:rsidRDefault="00492F25">
    <w:pPr>
      <w:pStyle w:val="Footer"/>
      <w:jc w:val="right"/>
    </w:pPr>
  </w:p>
  <w:p w:rsidR="00492F25" w:rsidRDefault="00492F25">
    <w:pPr>
      <w:pStyle w:val="Footer"/>
    </w:pPr>
  </w:p>
  <w:p w:rsidR="00492F25" w:rsidRDefault="00492F25" w:rsidP="00492F25">
    <w:pPr>
      <w:pStyle w:val="Footer"/>
    </w:pPr>
    <w:r>
      <w:t>V1 10/11/21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85E" w:rsidRDefault="00BC485E" w:rsidP="00BC485E">
      <w:pPr>
        <w:spacing w:after="0" w:line="240" w:lineRule="auto"/>
      </w:pPr>
      <w:r>
        <w:separator/>
      </w:r>
    </w:p>
  </w:footnote>
  <w:footnote w:type="continuationSeparator" w:id="0">
    <w:p w:rsidR="00BC485E" w:rsidRDefault="00BC485E" w:rsidP="00BC48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A52A0"/>
    <w:multiLevelType w:val="hybridMultilevel"/>
    <w:tmpl w:val="38047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31A433B"/>
    <w:multiLevelType w:val="hybridMultilevel"/>
    <w:tmpl w:val="CE901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8D0F65"/>
    <w:multiLevelType w:val="hybridMultilevel"/>
    <w:tmpl w:val="A7C006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D494A01"/>
    <w:multiLevelType w:val="hybridMultilevel"/>
    <w:tmpl w:val="B0064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8668A7"/>
    <w:multiLevelType w:val="hybridMultilevel"/>
    <w:tmpl w:val="3E6E6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5553AE"/>
    <w:multiLevelType w:val="hybridMultilevel"/>
    <w:tmpl w:val="DC74E02C"/>
    <w:lvl w:ilvl="0" w:tplc="19507446">
      <w:start w:val="1"/>
      <w:numFmt w:val="bullet"/>
      <w:lvlText w:val=""/>
      <w:lvlJc w:val="left"/>
      <w:pPr>
        <w:ind w:left="360" w:hanging="360"/>
      </w:pPr>
      <w:rPr>
        <w:rFonts w:ascii="Symbol" w:hAnsi="Symbol" w:hint="default"/>
        <w:color w:val="auto"/>
        <w:u w:color="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D21543"/>
    <w:multiLevelType w:val="hybridMultilevel"/>
    <w:tmpl w:val="BE48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93258A"/>
    <w:multiLevelType w:val="hybridMultilevel"/>
    <w:tmpl w:val="B50C2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E1F5F2F"/>
    <w:multiLevelType w:val="hybridMultilevel"/>
    <w:tmpl w:val="C318F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76347F"/>
    <w:multiLevelType w:val="hybridMultilevel"/>
    <w:tmpl w:val="5DF86F4E"/>
    <w:lvl w:ilvl="0" w:tplc="19507446">
      <w:start w:val="1"/>
      <w:numFmt w:val="bullet"/>
      <w:lvlText w:val=""/>
      <w:lvlJc w:val="left"/>
      <w:pPr>
        <w:ind w:left="360" w:hanging="360"/>
      </w:pPr>
      <w:rPr>
        <w:rFonts w:ascii="Symbol" w:hAnsi="Symbol" w:hint="default"/>
        <w:color w:val="auto"/>
        <w:u w:color="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7844B39"/>
    <w:multiLevelType w:val="hybridMultilevel"/>
    <w:tmpl w:val="396A0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EA3F9A"/>
    <w:multiLevelType w:val="hybridMultilevel"/>
    <w:tmpl w:val="9384B20C"/>
    <w:lvl w:ilvl="0" w:tplc="19507446">
      <w:start w:val="1"/>
      <w:numFmt w:val="bullet"/>
      <w:lvlText w:val=""/>
      <w:lvlJc w:val="left"/>
      <w:pPr>
        <w:ind w:left="360" w:hanging="360"/>
      </w:pPr>
      <w:rPr>
        <w:rFonts w:ascii="Symbol" w:hAnsi="Symbol" w:hint="default"/>
        <w:color w:val="auto"/>
        <w:u w:color="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5"/>
  </w:num>
  <w:num w:numId="4">
    <w:abstractNumId w:val="2"/>
  </w:num>
  <w:num w:numId="5">
    <w:abstractNumId w:val="8"/>
  </w:num>
  <w:num w:numId="6">
    <w:abstractNumId w:val="4"/>
  </w:num>
  <w:num w:numId="7">
    <w:abstractNumId w:val="0"/>
  </w:num>
  <w:num w:numId="8">
    <w:abstractNumId w:val="9"/>
  </w:num>
  <w:num w:numId="9">
    <w:abstractNumId w:val="11"/>
  </w:num>
  <w:num w:numId="10">
    <w:abstractNumId w:val="7"/>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74D"/>
    <w:rsid w:val="00015340"/>
    <w:rsid w:val="0006174D"/>
    <w:rsid w:val="001112BA"/>
    <w:rsid w:val="002279E2"/>
    <w:rsid w:val="00233F96"/>
    <w:rsid w:val="003A31F1"/>
    <w:rsid w:val="0048707A"/>
    <w:rsid w:val="00492F25"/>
    <w:rsid w:val="00597FC2"/>
    <w:rsid w:val="00603750"/>
    <w:rsid w:val="006969C9"/>
    <w:rsid w:val="00734352"/>
    <w:rsid w:val="00792711"/>
    <w:rsid w:val="007E1BE9"/>
    <w:rsid w:val="00921FE4"/>
    <w:rsid w:val="009755E5"/>
    <w:rsid w:val="00A13D3D"/>
    <w:rsid w:val="00B74729"/>
    <w:rsid w:val="00BC485E"/>
    <w:rsid w:val="00CD737E"/>
    <w:rsid w:val="00E07FEC"/>
    <w:rsid w:val="00E12C69"/>
    <w:rsid w:val="00E91C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BDC9C"/>
  <w15:chartTrackingRefBased/>
  <w15:docId w15:val="{2FE3AD54-A5E7-4DF3-AD1D-DC34D609D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750"/>
  </w:style>
  <w:style w:type="paragraph" w:styleId="Heading1">
    <w:name w:val="heading 1"/>
    <w:basedOn w:val="Normal"/>
    <w:next w:val="Normal"/>
    <w:link w:val="Heading1Char"/>
    <w:uiPriority w:val="9"/>
    <w:qFormat/>
    <w:rsid w:val="00603750"/>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603750"/>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03750"/>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03750"/>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603750"/>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603750"/>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603750"/>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03750"/>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03750"/>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750"/>
    <w:rPr>
      <w:rFonts w:asciiTheme="majorHAnsi" w:eastAsiaTheme="majorEastAsia" w:hAnsiTheme="majorHAnsi" w:cstheme="majorBidi"/>
      <w:color w:val="1F4E79" w:themeColor="accent1" w:themeShade="80"/>
      <w:sz w:val="36"/>
      <w:szCs w:val="36"/>
    </w:rPr>
  </w:style>
  <w:style w:type="paragraph" w:styleId="NoSpacing">
    <w:name w:val="No Spacing"/>
    <w:uiPriority w:val="1"/>
    <w:qFormat/>
    <w:rsid w:val="00603750"/>
    <w:pPr>
      <w:spacing w:after="0" w:line="240" w:lineRule="auto"/>
    </w:pPr>
  </w:style>
  <w:style w:type="character" w:customStyle="1" w:styleId="Heading2Char">
    <w:name w:val="Heading 2 Char"/>
    <w:basedOn w:val="DefaultParagraphFont"/>
    <w:link w:val="Heading2"/>
    <w:uiPriority w:val="9"/>
    <w:rsid w:val="0060375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03750"/>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03750"/>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603750"/>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603750"/>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603750"/>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603750"/>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603750"/>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603750"/>
    <w:pPr>
      <w:spacing w:line="240" w:lineRule="auto"/>
    </w:pPr>
    <w:rPr>
      <w:b/>
      <w:bCs/>
      <w:smallCaps/>
      <w:color w:val="44546A" w:themeColor="text2"/>
    </w:rPr>
  </w:style>
  <w:style w:type="paragraph" w:styleId="Title">
    <w:name w:val="Title"/>
    <w:basedOn w:val="Normal"/>
    <w:next w:val="Normal"/>
    <w:link w:val="TitleChar"/>
    <w:uiPriority w:val="10"/>
    <w:qFormat/>
    <w:rsid w:val="0060375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0375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03750"/>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603750"/>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603750"/>
    <w:rPr>
      <w:b/>
      <w:bCs/>
    </w:rPr>
  </w:style>
  <w:style w:type="character" w:styleId="Emphasis">
    <w:name w:val="Emphasis"/>
    <w:basedOn w:val="DefaultParagraphFont"/>
    <w:uiPriority w:val="20"/>
    <w:qFormat/>
    <w:rsid w:val="00603750"/>
    <w:rPr>
      <w:i/>
      <w:iCs/>
    </w:rPr>
  </w:style>
  <w:style w:type="paragraph" w:styleId="Quote">
    <w:name w:val="Quote"/>
    <w:basedOn w:val="Normal"/>
    <w:next w:val="Normal"/>
    <w:link w:val="QuoteChar"/>
    <w:uiPriority w:val="29"/>
    <w:qFormat/>
    <w:rsid w:val="0060375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03750"/>
    <w:rPr>
      <w:color w:val="44546A" w:themeColor="text2"/>
      <w:sz w:val="24"/>
      <w:szCs w:val="24"/>
    </w:rPr>
  </w:style>
  <w:style w:type="paragraph" w:styleId="IntenseQuote">
    <w:name w:val="Intense Quote"/>
    <w:basedOn w:val="Normal"/>
    <w:next w:val="Normal"/>
    <w:link w:val="IntenseQuoteChar"/>
    <w:uiPriority w:val="30"/>
    <w:qFormat/>
    <w:rsid w:val="0060375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0375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03750"/>
    <w:rPr>
      <w:i/>
      <w:iCs/>
      <w:color w:val="595959" w:themeColor="text1" w:themeTint="A6"/>
    </w:rPr>
  </w:style>
  <w:style w:type="character" w:styleId="IntenseEmphasis">
    <w:name w:val="Intense Emphasis"/>
    <w:basedOn w:val="DefaultParagraphFont"/>
    <w:uiPriority w:val="21"/>
    <w:qFormat/>
    <w:rsid w:val="00603750"/>
    <w:rPr>
      <w:b/>
      <w:bCs/>
      <w:i/>
      <w:iCs/>
    </w:rPr>
  </w:style>
  <w:style w:type="character" w:styleId="SubtleReference">
    <w:name w:val="Subtle Reference"/>
    <w:basedOn w:val="DefaultParagraphFont"/>
    <w:uiPriority w:val="31"/>
    <w:qFormat/>
    <w:rsid w:val="0060375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03750"/>
    <w:rPr>
      <w:b/>
      <w:bCs/>
      <w:smallCaps/>
      <w:color w:val="44546A" w:themeColor="text2"/>
      <w:u w:val="single"/>
    </w:rPr>
  </w:style>
  <w:style w:type="character" w:styleId="BookTitle">
    <w:name w:val="Book Title"/>
    <w:basedOn w:val="DefaultParagraphFont"/>
    <w:uiPriority w:val="33"/>
    <w:qFormat/>
    <w:rsid w:val="00603750"/>
    <w:rPr>
      <w:b/>
      <w:bCs/>
      <w:smallCaps/>
      <w:spacing w:val="10"/>
    </w:rPr>
  </w:style>
  <w:style w:type="paragraph" w:styleId="TOCHeading">
    <w:name w:val="TOC Heading"/>
    <w:basedOn w:val="Heading1"/>
    <w:next w:val="Normal"/>
    <w:uiPriority w:val="39"/>
    <w:semiHidden/>
    <w:unhideWhenUsed/>
    <w:qFormat/>
    <w:rsid w:val="00603750"/>
    <w:pPr>
      <w:outlineLvl w:val="9"/>
    </w:pPr>
  </w:style>
  <w:style w:type="paragraph" w:styleId="ListParagraph">
    <w:name w:val="List Paragraph"/>
    <w:basedOn w:val="Normal"/>
    <w:uiPriority w:val="34"/>
    <w:qFormat/>
    <w:rsid w:val="00E12C69"/>
    <w:pPr>
      <w:ind w:left="720"/>
      <w:contextualSpacing/>
    </w:pPr>
    <w:rPr>
      <w:rFonts w:eastAsiaTheme="minorHAnsi"/>
    </w:rPr>
  </w:style>
  <w:style w:type="character" w:styleId="Hyperlink">
    <w:name w:val="Hyperlink"/>
    <w:basedOn w:val="DefaultParagraphFont"/>
    <w:uiPriority w:val="99"/>
    <w:unhideWhenUsed/>
    <w:rsid w:val="00E12C69"/>
    <w:rPr>
      <w:color w:val="0000FF"/>
      <w:u w:val="single"/>
    </w:rPr>
  </w:style>
  <w:style w:type="table" w:styleId="GridTable4-Accent5">
    <w:name w:val="Grid Table 4 Accent 5"/>
    <w:basedOn w:val="TableNormal"/>
    <w:uiPriority w:val="49"/>
    <w:rsid w:val="00E12C69"/>
    <w:pPr>
      <w:spacing w:after="0" w:line="240" w:lineRule="auto"/>
    </w:pPr>
    <w:rPr>
      <w:rFonts w:eastAsiaTheme="minorHAnsi"/>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E12C6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E12C69"/>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4">
    <w:name w:val="Grid Table 4 Accent 4"/>
    <w:basedOn w:val="TableNormal"/>
    <w:uiPriority w:val="49"/>
    <w:rsid w:val="00E12C69"/>
    <w:pPr>
      <w:spacing w:after="0" w:line="240" w:lineRule="auto"/>
    </w:pPr>
    <w:rPr>
      <w:rFonts w:eastAsiaTheme="minorHAnsi"/>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Header">
    <w:name w:val="header"/>
    <w:basedOn w:val="Normal"/>
    <w:link w:val="HeaderChar"/>
    <w:uiPriority w:val="99"/>
    <w:unhideWhenUsed/>
    <w:rsid w:val="00BC48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485E"/>
  </w:style>
  <w:style w:type="paragraph" w:styleId="Footer">
    <w:name w:val="footer"/>
    <w:basedOn w:val="Normal"/>
    <w:link w:val="FooterChar"/>
    <w:uiPriority w:val="99"/>
    <w:unhideWhenUsed/>
    <w:rsid w:val="00BC48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485E"/>
  </w:style>
  <w:style w:type="character" w:styleId="FollowedHyperlink">
    <w:name w:val="FollowedHyperlink"/>
    <w:basedOn w:val="DefaultParagraphFont"/>
    <w:uiPriority w:val="99"/>
    <w:semiHidden/>
    <w:unhideWhenUsed/>
    <w:rsid w:val="006969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74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cold-weather-plan-for-england" TargetMode="External"/><Relationship Id="rId13" Type="http://schemas.openxmlformats.org/officeDocument/2006/relationships/hyperlink" Target="https://www.gov.uk/government/collections/cold-weather-plan-for-englan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v.uk/clear-snow-road-path-cyclewa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toffice.gov.uk/weather/warnings-and-advice/seasonal-advice/trave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metoffice.gov.uk/weather/warnings-and-advice/uk-warnings" TargetMode="External"/><Relationship Id="rId4" Type="http://schemas.openxmlformats.org/officeDocument/2006/relationships/webSettings" Target="webSettings.xml"/><Relationship Id="rId9" Type="http://schemas.openxmlformats.org/officeDocument/2006/relationships/hyperlink" Target="https://www.metoffice.gov.uk/public/weather/cold-weather-alert/?tab=coldWeatherAlert&amp;season=normal" TargetMode="External"/><Relationship Id="rId14" Type="http://schemas.openxmlformats.org/officeDocument/2006/relationships/hyperlink" Target="https://www.metoffice.gov.uk/public/weather/cold-weather-alert/?tab=coldWeatherAlert&amp;season=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6</Pages>
  <Words>1415</Words>
  <Characters>8067</Characters>
  <Application>Microsoft Office Word</Application>
  <DocSecurity>0</DocSecurity>
  <Lines>67</Lines>
  <Paragraphs>18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Blackburn with Darwen Community and Voluntary Sector </vt:lpstr>
      <vt:lpstr>Winter Planning</vt:lpstr>
      <vt:lpstr>Winter Planning - Severe Weather</vt:lpstr>
      <vt:lpstr>    The cold weather plan for England</vt:lpstr>
      <vt:lpstr>Action Cards</vt:lpstr>
      <vt:lpstr>Winter Planning Checklist</vt:lpstr>
    </vt:vector>
  </TitlesOfParts>
  <Company>Blackburn with Darwen Borough Council</Company>
  <LinksUpToDate>false</LinksUpToDate>
  <CharactersWithSpaces>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Jaquelynn Houlker</dc:creator>
  <cp:keywords/>
  <dc:description/>
  <cp:lastModifiedBy>Jaquelynn Houlker</cp:lastModifiedBy>
  <cp:revision>7</cp:revision>
  <cp:lastPrinted>2021-11-10T10:02:00Z</cp:lastPrinted>
  <dcterms:created xsi:type="dcterms:W3CDTF">2021-11-10T09:00:00Z</dcterms:created>
  <dcterms:modified xsi:type="dcterms:W3CDTF">2021-11-10T11:27:00Z</dcterms:modified>
</cp:coreProperties>
</file>