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6AB" w:rsidRDefault="00100FF6" w:rsidP="0061292B">
      <w:pPr>
        <w:spacing w:after="158" w:line="259" w:lineRule="auto"/>
        <w:ind w:left="0" w:firstLine="0"/>
        <w:jc w:val="center"/>
        <w:rPr>
          <w:b/>
          <w:sz w:val="28"/>
          <w:u w:val="single" w:color="000000"/>
        </w:rPr>
      </w:pPr>
      <w:r>
        <w:rPr>
          <w:b/>
          <w:bCs/>
          <w:noProof/>
          <w:sz w:val="26"/>
          <w:szCs w:val="26"/>
        </w:rPr>
        <w:drawing>
          <wp:inline distT="0" distB="0" distL="0" distR="0" wp14:anchorId="637E5A76" wp14:editId="57A76017">
            <wp:extent cx="4495800" cy="1123950"/>
            <wp:effectExtent l="0" t="0" r="0" b="0"/>
            <wp:docPr id="1" name="Picture 1" descr="CVS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S 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95800" cy="1123950"/>
                    </a:xfrm>
                    <a:prstGeom prst="rect">
                      <a:avLst/>
                    </a:prstGeom>
                    <a:noFill/>
                    <a:ln>
                      <a:noFill/>
                    </a:ln>
                  </pic:spPr>
                </pic:pic>
              </a:graphicData>
            </a:graphic>
          </wp:inline>
        </w:drawing>
      </w:r>
    </w:p>
    <w:p w:rsidR="00F84E26" w:rsidRPr="00F84E26" w:rsidRDefault="00F84E26" w:rsidP="00F84E26">
      <w:pPr>
        <w:spacing w:after="158" w:line="259" w:lineRule="auto"/>
        <w:ind w:left="0" w:firstLine="0"/>
        <w:jc w:val="center"/>
        <w:rPr>
          <w:rFonts w:asciiTheme="minorHAnsi" w:hAnsiTheme="minorHAnsi"/>
          <w:sz w:val="28"/>
          <w:szCs w:val="28"/>
        </w:rPr>
      </w:pPr>
      <w:r w:rsidRPr="00F84E26">
        <w:rPr>
          <w:rFonts w:asciiTheme="minorHAnsi" w:hAnsiTheme="minorHAnsi"/>
          <w:b/>
          <w:sz w:val="28"/>
          <w:szCs w:val="28"/>
          <w:u w:val="single" w:color="000000"/>
        </w:rPr>
        <w:t>Privacy Notice</w:t>
      </w:r>
    </w:p>
    <w:p w:rsidR="00F84E26" w:rsidRPr="00F84E26" w:rsidRDefault="00F84E26" w:rsidP="00F84E26">
      <w:pPr>
        <w:spacing w:after="140" w:line="259" w:lineRule="auto"/>
        <w:ind w:left="0" w:right="5" w:firstLine="0"/>
        <w:jc w:val="center"/>
        <w:rPr>
          <w:rFonts w:asciiTheme="minorHAnsi" w:hAnsiTheme="minorHAnsi"/>
          <w:sz w:val="24"/>
          <w:szCs w:val="24"/>
        </w:rPr>
      </w:pPr>
    </w:p>
    <w:p w:rsidR="00096312" w:rsidRPr="00F84E26" w:rsidRDefault="00ED701B" w:rsidP="00F84E26">
      <w:pPr>
        <w:spacing w:after="159" w:line="259" w:lineRule="auto"/>
        <w:ind w:left="-5"/>
        <w:rPr>
          <w:rFonts w:asciiTheme="minorHAnsi" w:hAnsiTheme="minorHAnsi"/>
          <w:sz w:val="24"/>
          <w:szCs w:val="24"/>
        </w:rPr>
      </w:pPr>
      <w:r w:rsidRPr="00F84E26">
        <w:rPr>
          <w:rFonts w:asciiTheme="minorHAnsi" w:hAnsiTheme="minorHAnsi"/>
          <w:b/>
          <w:sz w:val="24"/>
          <w:szCs w:val="24"/>
          <w:u w:val="single" w:color="000000"/>
        </w:rPr>
        <w:t>Who is responsible for your data?</w:t>
      </w:r>
      <w:r w:rsidRPr="00F84E26">
        <w:rPr>
          <w:rFonts w:asciiTheme="minorHAnsi" w:hAnsiTheme="minorHAnsi"/>
          <w:b/>
          <w:sz w:val="24"/>
          <w:szCs w:val="24"/>
        </w:rPr>
        <w:t xml:space="preserve"> </w:t>
      </w:r>
    </w:p>
    <w:p w:rsidR="00096312" w:rsidRPr="00F84E26" w:rsidRDefault="00100FF6" w:rsidP="00F84E26">
      <w:pPr>
        <w:spacing w:after="1"/>
        <w:ind w:left="-5" w:right="-9"/>
        <w:rPr>
          <w:rFonts w:asciiTheme="minorHAnsi" w:hAnsiTheme="minorHAnsi"/>
          <w:sz w:val="24"/>
          <w:szCs w:val="24"/>
        </w:rPr>
      </w:pPr>
      <w:r>
        <w:rPr>
          <w:rFonts w:asciiTheme="minorHAnsi" w:hAnsiTheme="minorHAnsi"/>
          <w:sz w:val="24"/>
          <w:szCs w:val="24"/>
        </w:rPr>
        <w:t>Community CVS</w:t>
      </w:r>
      <w:r w:rsidR="00ED701B" w:rsidRPr="00F84E26">
        <w:rPr>
          <w:rFonts w:asciiTheme="minorHAnsi" w:hAnsiTheme="minorHAnsi"/>
          <w:sz w:val="24"/>
          <w:szCs w:val="24"/>
        </w:rPr>
        <w:t xml:space="preserve"> is the Data Controller for the personal inform</w:t>
      </w:r>
      <w:r>
        <w:rPr>
          <w:rFonts w:asciiTheme="minorHAnsi" w:hAnsiTheme="minorHAnsi"/>
          <w:sz w:val="24"/>
          <w:szCs w:val="24"/>
        </w:rPr>
        <w:t>ation you provide. Community CVS</w:t>
      </w:r>
      <w:r w:rsidR="0061292B" w:rsidRPr="00F84E26">
        <w:rPr>
          <w:rFonts w:asciiTheme="minorHAnsi" w:hAnsiTheme="minorHAnsi"/>
          <w:sz w:val="24"/>
          <w:szCs w:val="24"/>
        </w:rPr>
        <w:t xml:space="preserve"> </w:t>
      </w:r>
      <w:r w:rsidR="00ED701B" w:rsidRPr="00F84E26">
        <w:rPr>
          <w:rFonts w:asciiTheme="minorHAnsi" w:hAnsiTheme="minorHAnsi"/>
          <w:sz w:val="24"/>
          <w:szCs w:val="24"/>
        </w:rPr>
        <w:t>Data Protection Officer</w:t>
      </w:r>
      <w:r>
        <w:rPr>
          <w:rFonts w:asciiTheme="minorHAnsi" w:hAnsiTheme="minorHAnsi"/>
          <w:sz w:val="24"/>
          <w:szCs w:val="24"/>
        </w:rPr>
        <w:t xml:space="preserve"> Clair Bloomfield</w:t>
      </w:r>
      <w:r w:rsidR="00ED701B" w:rsidRPr="00F84E26">
        <w:rPr>
          <w:rFonts w:asciiTheme="minorHAnsi" w:hAnsiTheme="minorHAnsi"/>
          <w:sz w:val="24"/>
          <w:szCs w:val="24"/>
        </w:rPr>
        <w:t xml:space="preserve"> can be contacted at </w:t>
      </w:r>
      <w:hyperlink r:id="rId7" w:history="1">
        <w:r w:rsidRPr="005E0622">
          <w:rPr>
            <w:rStyle w:val="Hyperlink"/>
            <w:rFonts w:asciiTheme="minorHAnsi" w:hAnsiTheme="minorHAnsi"/>
            <w:sz w:val="24"/>
            <w:szCs w:val="24"/>
            <w:u w:color="0563C1"/>
          </w:rPr>
          <w:t>clair.bloomfield@communitycvs.org.uk</w:t>
        </w:r>
      </w:hyperlink>
      <w:r w:rsidR="0061292B" w:rsidRPr="00F84E26">
        <w:rPr>
          <w:rFonts w:asciiTheme="minorHAnsi" w:hAnsiTheme="minorHAnsi"/>
          <w:color w:val="0563C1"/>
          <w:sz w:val="24"/>
          <w:szCs w:val="24"/>
          <w:u w:val="single" w:color="0563C1"/>
        </w:rPr>
        <w:t xml:space="preserve"> </w:t>
      </w:r>
      <w:r w:rsidR="00ED701B" w:rsidRPr="00F84E26">
        <w:rPr>
          <w:rFonts w:asciiTheme="minorHAnsi" w:hAnsiTheme="minorHAnsi"/>
          <w:sz w:val="24"/>
          <w:szCs w:val="24"/>
        </w:rPr>
        <w:t xml:space="preserve"> or by writing to the Data Protection Office</w:t>
      </w:r>
      <w:r w:rsidR="0061292B" w:rsidRPr="00F84E26">
        <w:rPr>
          <w:rFonts w:asciiTheme="minorHAnsi" w:hAnsiTheme="minorHAnsi"/>
          <w:sz w:val="24"/>
          <w:szCs w:val="24"/>
        </w:rPr>
        <w:t xml:space="preserve">r, </w:t>
      </w:r>
      <w:r>
        <w:rPr>
          <w:rFonts w:asciiTheme="minorHAnsi" w:hAnsiTheme="minorHAnsi"/>
          <w:sz w:val="24"/>
          <w:szCs w:val="24"/>
        </w:rPr>
        <w:t xml:space="preserve">Clair Bloomfield at </w:t>
      </w:r>
      <w:r w:rsidR="0061292B" w:rsidRPr="00F84E26">
        <w:rPr>
          <w:rFonts w:asciiTheme="minorHAnsi" w:hAnsiTheme="minorHAnsi"/>
          <w:sz w:val="24"/>
          <w:szCs w:val="24"/>
        </w:rPr>
        <w:t>Community CVS, 45 Railway Road, Blackburn BB1 1EZ</w:t>
      </w:r>
      <w:r>
        <w:rPr>
          <w:rFonts w:asciiTheme="minorHAnsi" w:hAnsiTheme="minorHAnsi"/>
          <w:sz w:val="24"/>
          <w:szCs w:val="24"/>
        </w:rPr>
        <w:t>.</w:t>
      </w:r>
    </w:p>
    <w:p w:rsidR="0061292B" w:rsidRPr="00F84E26" w:rsidRDefault="0061292B" w:rsidP="00F84E26">
      <w:pPr>
        <w:spacing w:after="1"/>
        <w:ind w:left="-5" w:right="-9"/>
        <w:rPr>
          <w:rFonts w:asciiTheme="minorHAnsi" w:hAnsiTheme="minorHAnsi"/>
          <w:sz w:val="24"/>
          <w:szCs w:val="24"/>
        </w:rPr>
      </w:pPr>
    </w:p>
    <w:p w:rsidR="00096312" w:rsidRPr="00F84E26" w:rsidRDefault="00ED701B" w:rsidP="00F84E26">
      <w:pPr>
        <w:spacing w:after="159" w:line="259" w:lineRule="auto"/>
        <w:ind w:left="-5"/>
        <w:rPr>
          <w:rFonts w:asciiTheme="minorHAnsi" w:hAnsiTheme="minorHAnsi"/>
          <w:sz w:val="24"/>
          <w:szCs w:val="24"/>
        </w:rPr>
      </w:pPr>
      <w:r w:rsidRPr="00F84E26">
        <w:rPr>
          <w:rFonts w:asciiTheme="minorHAnsi" w:hAnsiTheme="minorHAnsi"/>
          <w:b/>
          <w:sz w:val="24"/>
          <w:szCs w:val="24"/>
          <w:u w:val="single" w:color="000000"/>
        </w:rPr>
        <w:t>What Information we need?</w:t>
      </w:r>
      <w:r w:rsidRPr="00F84E26">
        <w:rPr>
          <w:rFonts w:asciiTheme="minorHAnsi" w:hAnsiTheme="minorHAnsi"/>
          <w:b/>
          <w:sz w:val="24"/>
          <w:szCs w:val="24"/>
        </w:rPr>
        <w:t xml:space="preserve"> </w:t>
      </w:r>
    </w:p>
    <w:p w:rsidR="00096312" w:rsidRPr="00F84E26" w:rsidRDefault="00792767" w:rsidP="00F84E26">
      <w:pPr>
        <w:ind w:left="-5" w:right="-9"/>
        <w:rPr>
          <w:rFonts w:asciiTheme="minorHAnsi" w:hAnsiTheme="minorHAnsi"/>
          <w:sz w:val="24"/>
          <w:szCs w:val="24"/>
        </w:rPr>
      </w:pPr>
      <w:r>
        <w:rPr>
          <w:rFonts w:asciiTheme="minorHAnsi" w:hAnsiTheme="minorHAnsi"/>
          <w:sz w:val="24"/>
          <w:szCs w:val="24"/>
        </w:rPr>
        <w:t>If you are an individual</w:t>
      </w:r>
      <w:r w:rsidR="00ED701B" w:rsidRPr="00F84E26">
        <w:rPr>
          <w:rFonts w:asciiTheme="minorHAnsi" w:hAnsiTheme="minorHAnsi"/>
          <w:sz w:val="24"/>
          <w:szCs w:val="24"/>
        </w:rPr>
        <w:t xml:space="preserve"> requesting information, advice and/or support we will ask you for your name and address, your contact phone number or your email (if you choose to provide this), along with the name and date of</w:t>
      </w:r>
      <w:r w:rsidR="00100FF6">
        <w:rPr>
          <w:rFonts w:asciiTheme="minorHAnsi" w:hAnsiTheme="minorHAnsi"/>
          <w:sz w:val="24"/>
          <w:szCs w:val="24"/>
        </w:rPr>
        <w:t xml:space="preserve"> birth of the individual</w:t>
      </w:r>
      <w:r w:rsidR="00ED701B" w:rsidRPr="00F84E26">
        <w:rPr>
          <w:rFonts w:asciiTheme="minorHAnsi" w:hAnsiTheme="minorHAnsi"/>
          <w:sz w:val="24"/>
          <w:szCs w:val="24"/>
        </w:rPr>
        <w:t xml:space="preserve">, the </w:t>
      </w:r>
      <w:r w:rsidR="00100FF6">
        <w:rPr>
          <w:rFonts w:asciiTheme="minorHAnsi" w:hAnsiTheme="minorHAnsi"/>
          <w:sz w:val="24"/>
          <w:szCs w:val="24"/>
        </w:rPr>
        <w:t>organisation /</w:t>
      </w:r>
      <w:r w:rsidR="00ED701B" w:rsidRPr="00F84E26">
        <w:rPr>
          <w:rFonts w:asciiTheme="minorHAnsi" w:hAnsiTheme="minorHAnsi"/>
          <w:sz w:val="24"/>
          <w:szCs w:val="24"/>
        </w:rPr>
        <w:t>settings or placement details.  We will also ask you for information regarding the reason for requesting support along with any specific</w:t>
      </w:r>
      <w:r w:rsidR="00100FF6">
        <w:rPr>
          <w:rFonts w:asciiTheme="minorHAnsi" w:hAnsiTheme="minorHAnsi"/>
          <w:sz w:val="24"/>
          <w:szCs w:val="24"/>
        </w:rPr>
        <w:t xml:space="preserve"> needs t</w:t>
      </w:r>
      <w:r w:rsidR="00ED701B" w:rsidRPr="00F84E26">
        <w:rPr>
          <w:rFonts w:asciiTheme="minorHAnsi" w:hAnsiTheme="minorHAnsi"/>
          <w:sz w:val="24"/>
          <w:szCs w:val="24"/>
        </w:rPr>
        <w:t xml:space="preserve">he </w:t>
      </w:r>
      <w:r w:rsidR="00100FF6">
        <w:rPr>
          <w:rFonts w:asciiTheme="minorHAnsi" w:hAnsiTheme="minorHAnsi"/>
          <w:sz w:val="24"/>
          <w:szCs w:val="24"/>
        </w:rPr>
        <w:t xml:space="preserve">individual </w:t>
      </w:r>
      <w:r w:rsidR="00ED701B" w:rsidRPr="00F84E26">
        <w:rPr>
          <w:rFonts w:asciiTheme="minorHAnsi" w:hAnsiTheme="minorHAnsi"/>
          <w:sz w:val="24"/>
          <w:szCs w:val="24"/>
        </w:rPr>
        <w:t xml:space="preserve">person may have. </w:t>
      </w:r>
    </w:p>
    <w:p w:rsidR="00096312" w:rsidRDefault="00ED701B" w:rsidP="00F84E26">
      <w:pPr>
        <w:ind w:left="-5" w:right="-9"/>
        <w:rPr>
          <w:rFonts w:asciiTheme="minorHAnsi" w:hAnsiTheme="minorHAnsi"/>
          <w:sz w:val="24"/>
          <w:szCs w:val="24"/>
        </w:rPr>
      </w:pPr>
      <w:r w:rsidRPr="00F84E26">
        <w:rPr>
          <w:rFonts w:asciiTheme="minorHAnsi" w:hAnsiTheme="minorHAnsi"/>
          <w:sz w:val="24"/>
          <w:szCs w:val="24"/>
        </w:rPr>
        <w:t xml:space="preserve">There </w:t>
      </w:r>
      <w:r w:rsidR="001C50D9">
        <w:rPr>
          <w:rFonts w:asciiTheme="minorHAnsi" w:hAnsiTheme="minorHAnsi"/>
          <w:sz w:val="24"/>
          <w:szCs w:val="24"/>
        </w:rPr>
        <w:t>is no s</w:t>
      </w:r>
      <w:r w:rsidRPr="00F84E26">
        <w:rPr>
          <w:rFonts w:asciiTheme="minorHAnsi" w:hAnsiTheme="minorHAnsi"/>
          <w:sz w:val="24"/>
          <w:szCs w:val="24"/>
        </w:rPr>
        <w:t xml:space="preserve">tatutory obligation for you to provide this information but it may limit the range of support we may be able to offer you if you do not provide it.   </w:t>
      </w:r>
    </w:p>
    <w:p w:rsidR="00792767" w:rsidRPr="00F84E26" w:rsidRDefault="00792767" w:rsidP="00F84E26">
      <w:pPr>
        <w:ind w:left="-5" w:right="-9"/>
        <w:rPr>
          <w:rFonts w:asciiTheme="minorHAnsi" w:hAnsiTheme="minorHAnsi"/>
          <w:sz w:val="24"/>
          <w:szCs w:val="24"/>
        </w:rPr>
      </w:pPr>
      <w:r>
        <w:rPr>
          <w:rFonts w:asciiTheme="minorHAnsi" w:hAnsiTheme="minorHAnsi"/>
          <w:sz w:val="24"/>
          <w:szCs w:val="24"/>
        </w:rPr>
        <w:t>For certain projects, we may request more information and the form that you complete will explain what information is required and the legal basis for holding the information.</w:t>
      </w:r>
    </w:p>
    <w:p w:rsidR="00096312" w:rsidRPr="00F84E26" w:rsidRDefault="00ED701B" w:rsidP="00F84E26">
      <w:pPr>
        <w:spacing w:after="159" w:line="259" w:lineRule="auto"/>
        <w:ind w:left="-5"/>
        <w:rPr>
          <w:rFonts w:asciiTheme="minorHAnsi" w:hAnsiTheme="minorHAnsi"/>
          <w:sz w:val="24"/>
          <w:szCs w:val="24"/>
        </w:rPr>
      </w:pPr>
      <w:r w:rsidRPr="00F84E26">
        <w:rPr>
          <w:rFonts w:asciiTheme="minorHAnsi" w:hAnsiTheme="minorHAnsi"/>
          <w:b/>
          <w:sz w:val="24"/>
          <w:szCs w:val="24"/>
          <w:u w:val="single" w:color="000000"/>
        </w:rPr>
        <w:t>Why do we need this?</w:t>
      </w:r>
      <w:r w:rsidRPr="00F84E26">
        <w:rPr>
          <w:rFonts w:asciiTheme="minorHAnsi" w:hAnsiTheme="minorHAnsi"/>
          <w:b/>
          <w:sz w:val="24"/>
          <w:szCs w:val="24"/>
        </w:rPr>
        <w:t xml:space="preserve"> </w:t>
      </w:r>
    </w:p>
    <w:p w:rsidR="001C50D9" w:rsidRPr="00F84E26" w:rsidRDefault="00ED701B" w:rsidP="00F84E26">
      <w:pPr>
        <w:ind w:left="-5" w:right="-9"/>
        <w:rPr>
          <w:rFonts w:asciiTheme="minorHAnsi" w:hAnsiTheme="minorHAnsi"/>
          <w:sz w:val="24"/>
          <w:szCs w:val="24"/>
        </w:rPr>
      </w:pPr>
      <w:r w:rsidRPr="00F84E26">
        <w:rPr>
          <w:rFonts w:asciiTheme="minorHAnsi" w:hAnsiTheme="minorHAnsi"/>
          <w:sz w:val="24"/>
          <w:szCs w:val="24"/>
        </w:rPr>
        <w:t xml:space="preserve">We will ask you for this information as it will help us to provide you with the information, advice and support you are asking for.  It will also ensure we are able to keep accurate records relating to the information, advice and support that we have provided you with. </w:t>
      </w:r>
    </w:p>
    <w:p w:rsidR="00096312" w:rsidRPr="00F84E26" w:rsidRDefault="00ED701B" w:rsidP="00F84E26">
      <w:pPr>
        <w:spacing w:after="159" w:line="259" w:lineRule="auto"/>
        <w:ind w:left="-5"/>
        <w:rPr>
          <w:rFonts w:asciiTheme="minorHAnsi" w:hAnsiTheme="minorHAnsi"/>
          <w:sz w:val="24"/>
          <w:szCs w:val="24"/>
        </w:rPr>
      </w:pPr>
      <w:r w:rsidRPr="00F84E26">
        <w:rPr>
          <w:rFonts w:asciiTheme="minorHAnsi" w:hAnsiTheme="minorHAnsi"/>
          <w:b/>
          <w:sz w:val="24"/>
          <w:szCs w:val="24"/>
          <w:u w:val="single" w:color="000000"/>
        </w:rPr>
        <w:t>Where will we store your information?</w:t>
      </w:r>
      <w:r w:rsidRPr="00F84E26">
        <w:rPr>
          <w:rFonts w:asciiTheme="minorHAnsi" w:hAnsiTheme="minorHAnsi"/>
          <w:color w:val="333333"/>
          <w:sz w:val="24"/>
          <w:szCs w:val="24"/>
        </w:rPr>
        <w:t xml:space="preserve">  </w:t>
      </w:r>
    </w:p>
    <w:p w:rsidR="0045352F" w:rsidRDefault="0045352F" w:rsidP="0045352F">
      <w:r>
        <w:t>All information you have provided will be held in manual and electronic formats and only be used in line with the Data Protection Act 2018.  We will keep the information ‘live’ on our information systems for as long as you are registered with us and will keep archived information for the length of time required by funders for audit purposes only.  You have the right to withdraw consent to part or all of the above at any time by contacting Clair Bloomfield details above.</w:t>
      </w:r>
    </w:p>
    <w:p w:rsidR="00096312" w:rsidRPr="00F84E26" w:rsidRDefault="00ED701B" w:rsidP="00F84E26">
      <w:pPr>
        <w:spacing w:after="159" w:line="259" w:lineRule="auto"/>
        <w:ind w:left="-5"/>
        <w:rPr>
          <w:rFonts w:asciiTheme="minorHAnsi" w:hAnsiTheme="minorHAnsi"/>
          <w:sz w:val="24"/>
          <w:szCs w:val="24"/>
        </w:rPr>
      </w:pPr>
      <w:r w:rsidRPr="00F84E26">
        <w:rPr>
          <w:rFonts w:asciiTheme="minorHAnsi" w:hAnsiTheme="minorHAnsi"/>
          <w:b/>
          <w:sz w:val="24"/>
          <w:szCs w:val="24"/>
          <w:u w:val="single" w:color="000000"/>
        </w:rPr>
        <w:t>Who will we share your information with?</w:t>
      </w:r>
      <w:r w:rsidRPr="00F84E26">
        <w:rPr>
          <w:rFonts w:asciiTheme="minorHAnsi" w:hAnsiTheme="minorHAnsi"/>
          <w:b/>
          <w:sz w:val="24"/>
          <w:szCs w:val="24"/>
        </w:rPr>
        <w:t xml:space="preserve"> </w:t>
      </w:r>
    </w:p>
    <w:p w:rsidR="00096312" w:rsidRDefault="00ED701B" w:rsidP="00F84E26">
      <w:pPr>
        <w:ind w:left="-5" w:right="-9"/>
        <w:rPr>
          <w:rFonts w:asciiTheme="minorHAnsi" w:hAnsiTheme="minorHAnsi"/>
          <w:sz w:val="24"/>
          <w:szCs w:val="24"/>
        </w:rPr>
      </w:pPr>
      <w:r w:rsidRPr="00F84E26">
        <w:rPr>
          <w:rFonts w:asciiTheme="minorHAnsi" w:hAnsiTheme="minorHAnsi"/>
          <w:sz w:val="24"/>
          <w:szCs w:val="24"/>
        </w:rPr>
        <w:t xml:space="preserve">We may share this information, with your consent, with other agencies in order to further support you.  We </w:t>
      </w:r>
      <w:r w:rsidRPr="00F84E26">
        <w:rPr>
          <w:rFonts w:asciiTheme="minorHAnsi" w:hAnsiTheme="minorHAnsi"/>
          <w:b/>
          <w:sz w:val="24"/>
          <w:szCs w:val="24"/>
        </w:rPr>
        <w:t xml:space="preserve">will </w:t>
      </w:r>
      <w:r w:rsidRPr="00F84E26">
        <w:rPr>
          <w:rFonts w:asciiTheme="minorHAnsi" w:hAnsiTheme="minorHAnsi"/>
          <w:sz w:val="24"/>
          <w:szCs w:val="24"/>
        </w:rPr>
        <w:t>share this information in the event of any safeguarding concern or if ordered to do so by a Court or if requested to do so du</w:t>
      </w:r>
      <w:r w:rsidR="00EC7C60">
        <w:rPr>
          <w:rFonts w:asciiTheme="minorHAnsi" w:hAnsiTheme="minorHAnsi"/>
          <w:sz w:val="24"/>
          <w:szCs w:val="24"/>
        </w:rPr>
        <w:t>ring an internal or external audit</w:t>
      </w:r>
      <w:r w:rsidRPr="00F84E26">
        <w:rPr>
          <w:rFonts w:asciiTheme="minorHAnsi" w:hAnsiTheme="minorHAnsi"/>
          <w:sz w:val="24"/>
          <w:szCs w:val="24"/>
        </w:rPr>
        <w:t xml:space="preserve"> </w:t>
      </w:r>
      <w:r w:rsidR="00EC7C60">
        <w:rPr>
          <w:rFonts w:asciiTheme="minorHAnsi" w:hAnsiTheme="minorHAnsi"/>
          <w:sz w:val="24"/>
          <w:szCs w:val="24"/>
        </w:rPr>
        <w:t>if required.</w:t>
      </w:r>
    </w:p>
    <w:p w:rsidR="00096312" w:rsidRPr="00F84E26" w:rsidRDefault="00ED701B" w:rsidP="00F84E26">
      <w:pPr>
        <w:spacing w:after="159" w:line="259" w:lineRule="auto"/>
        <w:ind w:left="-5"/>
        <w:rPr>
          <w:rFonts w:asciiTheme="minorHAnsi" w:hAnsiTheme="minorHAnsi"/>
          <w:sz w:val="24"/>
          <w:szCs w:val="24"/>
        </w:rPr>
      </w:pPr>
      <w:r w:rsidRPr="00F84E26">
        <w:rPr>
          <w:rFonts w:asciiTheme="minorHAnsi" w:hAnsiTheme="minorHAnsi"/>
          <w:b/>
          <w:sz w:val="24"/>
          <w:szCs w:val="24"/>
          <w:u w:val="single" w:color="000000"/>
        </w:rPr>
        <w:t>Other</w:t>
      </w:r>
      <w:r w:rsidRPr="00F84E26">
        <w:rPr>
          <w:rFonts w:asciiTheme="minorHAnsi" w:hAnsiTheme="minorHAnsi"/>
          <w:b/>
          <w:sz w:val="24"/>
          <w:szCs w:val="24"/>
        </w:rPr>
        <w:t xml:space="preserve"> </w:t>
      </w:r>
    </w:p>
    <w:p w:rsidR="00096312" w:rsidRPr="00F84E26" w:rsidRDefault="00ED701B" w:rsidP="00F84E26">
      <w:pPr>
        <w:ind w:left="-5" w:right="-9"/>
        <w:rPr>
          <w:rFonts w:asciiTheme="minorHAnsi" w:hAnsiTheme="minorHAnsi"/>
          <w:sz w:val="24"/>
          <w:szCs w:val="24"/>
        </w:rPr>
      </w:pPr>
      <w:r w:rsidRPr="00F84E26">
        <w:rPr>
          <w:rFonts w:asciiTheme="minorHAnsi" w:hAnsiTheme="minorHAnsi"/>
          <w:sz w:val="24"/>
          <w:szCs w:val="24"/>
        </w:rPr>
        <w:t>We do not transfer your information to any other service inside or outside of</w:t>
      </w:r>
      <w:r w:rsidR="00EC7C60">
        <w:rPr>
          <w:rFonts w:asciiTheme="minorHAnsi" w:hAnsiTheme="minorHAnsi"/>
          <w:sz w:val="24"/>
          <w:szCs w:val="24"/>
        </w:rPr>
        <w:t xml:space="preserve"> </w:t>
      </w:r>
      <w:r w:rsidRPr="00F84E26">
        <w:rPr>
          <w:rFonts w:asciiTheme="minorHAnsi" w:hAnsiTheme="minorHAnsi"/>
          <w:sz w:val="24"/>
          <w:szCs w:val="24"/>
        </w:rPr>
        <w:t xml:space="preserve">Community CVS unless there are any safeguarding concerns.  We do not transfer your information to a third country (that is a country outside of the EEA). </w:t>
      </w:r>
    </w:p>
    <w:p w:rsidR="00096312" w:rsidRPr="00F84E26" w:rsidRDefault="00ED701B" w:rsidP="00792767">
      <w:pPr>
        <w:spacing w:line="259" w:lineRule="auto"/>
        <w:ind w:left="0" w:firstLine="0"/>
        <w:rPr>
          <w:rFonts w:asciiTheme="minorHAnsi" w:hAnsiTheme="minorHAnsi"/>
          <w:sz w:val="24"/>
          <w:szCs w:val="24"/>
        </w:rPr>
      </w:pPr>
      <w:r w:rsidRPr="00F84E26">
        <w:rPr>
          <w:rFonts w:asciiTheme="minorHAnsi" w:hAnsiTheme="minorHAnsi"/>
          <w:b/>
          <w:sz w:val="24"/>
          <w:szCs w:val="24"/>
        </w:rPr>
        <w:t xml:space="preserve"> </w:t>
      </w:r>
      <w:r w:rsidRPr="00F84E26">
        <w:rPr>
          <w:rFonts w:asciiTheme="minorHAnsi" w:hAnsiTheme="minorHAnsi"/>
          <w:b/>
          <w:sz w:val="24"/>
          <w:szCs w:val="24"/>
          <w:u w:val="single" w:color="000000"/>
        </w:rPr>
        <w:t>Your Rights</w:t>
      </w:r>
      <w:r w:rsidRPr="00F84E26">
        <w:rPr>
          <w:rFonts w:asciiTheme="minorHAnsi" w:hAnsiTheme="minorHAnsi"/>
          <w:b/>
          <w:sz w:val="24"/>
          <w:szCs w:val="24"/>
        </w:rPr>
        <w:t xml:space="preserve"> </w:t>
      </w:r>
    </w:p>
    <w:p w:rsidR="00096312" w:rsidRPr="00F84E26" w:rsidRDefault="00ED701B" w:rsidP="00F84E26">
      <w:pPr>
        <w:ind w:left="-5" w:right="-9"/>
        <w:rPr>
          <w:rFonts w:asciiTheme="minorHAnsi" w:hAnsiTheme="minorHAnsi"/>
          <w:sz w:val="24"/>
          <w:szCs w:val="24"/>
        </w:rPr>
      </w:pPr>
      <w:r w:rsidRPr="00F84E26">
        <w:rPr>
          <w:rFonts w:asciiTheme="minorHAnsi" w:hAnsiTheme="minorHAnsi"/>
          <w:sz w:val="24"/>
          <w:szCs w:val="24"/>
        </w:rPr>
        <w:t>You have a number of rights relating to the processing of your information, including the right to access the information we hold about you (via a Subject Access Request), the right to erasure (the right to be forgotten) and the right to have inaccurate data corrected.  More information ab</w:t>
      </w:r>
      <w:r w:rsidR="00195A60" w:rsidRPr="00F84E26">
        <w:rPr>
          <w:rFonts w:asciiTheme="minorHAnsi" w:hAnsiTheme="minorHAnsi"/>
          <w:sz w:val="24"/>
          <w:szCs w:val="24"/>
        </w:rPr>
        <w:t xml:space="preserve">out your rights can be found by contacting </w:t>
      </w:r>
      <w:r w:rsidR="00EC7C60">
        <w:rPr>
          <w:rFonts w:asciiTheme="minorHAnsi" w:hAnsiTheme="minorHAnsi"/>
          <w:sz w:val="24"/>
          <w:szCs w:val="24"/>
        </w:rPr>
        <w:t>Community CVS</w:t>
      </w:r>
      <w:r w:rsidR="00195A60" w:rsidRPr="00F84E26">
        <w:rPr>
          <w:rFonts w:asciiTheme="minorHAnsi" w:hAnsiTheme="minorHAnsi"/>
          <w:sz w:val="24"/>
          <w:szCs w:val="24"/>
        </w:rPr>
        <w:t xml:space="preserve">. </w:t>
      </w:r>
    </w:p>
    <w:p w:rsidR="00ED701B" w:rsidRPr="00F84E26" w:rsidRDefault="00792767" w:rsidP="00F84E26">
      <w:pPr>
        <w:ind w:left="-5" w:right="-9"/>
        <w:rPr>
          <w:rFonts w:asciiTheme="minorHAnsi" w:hAnsiTheme="minorHAnsi"/>
          <w:sz w:val="24"/>
          <w:szCs w:val="24"/>
        </w:rPr>
      </w:pPr>
      <w:r>
        <w:rPr>
          <w:rFonts w:asciiTheme="minorHAnsi" w:hAnsiTheme="minorHAnsi"/>
          <w:sz w:val="24"/>
          <w:szCs w:val="24"/>
        </w:rPr>
        <w:t xml:space="preserve">In certain cases – we may hold data about you that we are required to hold and does not qualify under the right to erasure.  If this is the </w:t>
      </w:r>
      <w:proofErr w:type="gramStart"/>
      <w:r>
        <w:rPr>
          <w:rFonts w:asciiTheme="minorHAnsi" w:hAnsiTheme="minorHAnsi"/>
          <w:sz w:val="24"/>
          <w:szCs w:val="24"/>
        </w:rPr>
        <w:t>case</w:t>
      </w:r>
      <w:proofErr w:type="gramEnd"/>
      <w:r>
        <w:rPr>
          <w:rFonts w:asciiTheme="minorHAnsi" w:hAnsiTheme="minorHAnsi"/>
          <w:sz w:val="24"/>
          <w:szCs w:val="24"/>
        </w:rPr>
        <w:t xml:space="preserve"> we will let you know under what legal basis we are holding the information and explain why we cannot erase your data.</w:t>
      </w:r>
    </w:p>
    <w:p w:rsidR="00096312" w:rsidRPr="00F84E26" w:rsidRDefault="00ED701B" w:rsidP="00F84E26">
      <w:pPr>
        <w:spacing w:after="159" w:line="259" w:lineRule="auto"/>
        <w:ind w:left="-5"/>
        <w:rPr>
          <w:rFonts w:asciiTheme="minorHAnsi" w:hAnsiTheme="minorHAnsi"/>
          <w:sz w:val="24"/>
          <w:szCs w:val="24"/>
        </w:rPr>
      </w:pPr>
      <w:r w:rsidRPr="00F84E26">
        <w:rPr>
          <w:rFonts w:asciiTheme="minorHAnsi" w:hAnsiTheme="minorHAnsi"/>
          <w:b/>
          <w:sz w:val="24"/>
          <w:szCs w:val="24"/>
          <w:u w:val="single" w:color="000000"/>
        </w:rPr>
        <w:t>Complaints</w:t>
      </w:r>
      <w:r w:rsidRPr="00F84E26">
        <w:rPr>
          <w:rFonts w:asciiTheme="minorHAnsi" w:hAnsiTheme="minorHAnsi"/>
          <w:b/>
          <w:sz w:val="24"/>
          <w:szCs w:val="24"/>
        </w:rPr>
        <w:t xml:space="preserve"> </w:t>
      </w:r>
    </w:p>
    <w:p w:rsidR="00EC7C60" w:rsidRDefault="00EC7C60" w:rsidP="00EC7C60">
      <w:pPr>
        <w:ind w:left="-5" w:right="-9"/>
        <w:rPr>
          <w:rFonts w:asciiTheme="minorHAnsi" w:hAnsiTheme="minorHAnsi"/>
          <w:sz w:val="24"/>
          <w:szCs w:val="24"/>
        </w:rPr>
      </w:pPr>
      <w:r>
        <w:rPr>
          <w:rFonts w:asciiTheme="minorHAnsi" w:hAnsiTheme="minorHAnsi"/>
          <w:sz w:val="24"/>
          <w:szCs w:val="24"/>
        </w:rPr>
        <w:t xml:space="preserve">If you are </w:t>
      </w:r>
      <w:r w:rsidR="00ED701B" w:rsidRPr="00F84E26">
        <w:rPr>
          <w:rFonts w:asciiTheme="minorHAnsi" w:hAnsiTheme="minorHAnsi"/>
          <w:sz w:val="24"/>
          <w:szCs w:val="24"/>
        </w:rPr>
        <w:t>not happy with how</w:t>
      </w:r>
      <w:r>
        <w:rPr>
          <w:rFonts w:asciiTheme="minorHAnsi" w:hAnsiTheme="minorHAnsi"/>
          <w:sz w:val="24"/>
          <w:szCs w:val="24"/>
        </w:rPr>
        <w:t xml:space="preserve"> Community CVS</w:t>
      </w:r>
      <w:r w:rsidR="004B12D7" w:rsidRPr="00F84E26">
        <w:rPr>
          <w:rFonts w:asciiTheme="minorHAnsi" w:hAnsiTheme="minorHAnsi"/>
          <w:sz w:val="24"/>
          <w:szCs w:val="24"/>
        </w:rPr>
        <w:t xml:space="preserve"> </w:t>
      </w:r>
      <w:r w:rsidR="00ED701B" w:rsidRPr="00F84E26">
        <w:rPr>
          <w:rFonts w:asciiTheme="minorHAnsi" w:hAnsiTheme="minorHAnsi"/>
          <w:sz w:val="24"/>
          <w:szCs w:val="24"/>
        </w:rPr>
        <w:t xml:space="preserve">has handled your personal information, you can complain to Community CVS and give them the opportunity to resolve this with you.  You should contact the Data Protection Officer </w:t>
      </w:r>
      <w:r w:rsidR="00792767">
        <w:rPr>
          <w:rFonts w:asciiTheme="minorHAnsi" w:hAnsiTheme="minorHAnsi"/>
          <w:sz w:val="24"/>
          <w:szCs w:val="24"/>
        </w:rPr>
        <w:t xml:space="preserve">Clair </w:t>
      </w:r>
      <w:r w:rsidR="008F7840">
        <w:rPr>
          <w:rFonts w:asciiTheme="minorHAnsi" w:hAnsiTheme="minorHAnsi"/>
          <w:sz w:val="24"/>
          <w:szCs w:val="24"/>
        </w:rPr>
        <w:t>Bloomfield and use our Comments, Compliments and Complaints Form that is available on our website or by requesting a copy from Clair.</w:t>
      </w:r>
    </w:p>
    <w:p w:rsidR="008F7840" w:rsidRPr="00F84E26" w:rsidRDefault="008F7840" w:rsidP="00EC7C60">
      <w:pPr>
        <w:ind w:left="-5" w:right="-9"/>
        <w:rPr>
          <w:rFonts w:asciiTheme="minorHAnsi" w:hAnsiTheme="minorHAnsi"/>
          <w:sz w:val="24"/>
          <w:szCs w:val="24"/>
        </w:rPr>
      </w:pPr>
      <w:r>
        <w:rPr>
          <w:rFonts w:asciiTheme="minorHAnsi" w:hAnsiTheme="minorHAnsi"/>
          <w:sz w:val="24"/>
          <w:szCs w:val="24"/>
        </w:rPr>
        <w:t>If we do not resolve your complaint to your satisfaction you can raise the matter with the Information Commissioner.  The contact details can be accessed via the following link:</w:t>
      </w:r>
    </w:p>
    <w:p w:rsidR="00195A60" w:rsidRDefault="008F7840" w:rsidP="00F84E26">
      <w:pPr>
        <w:ind w:left="-5" w:right="-9"/>
        <w:rPr>
          <w:rFonts w:asciiTheme="minorHAnsi" w:hAnsiTheme="minorHAnsi"/>
          <w:sz w:val="24"/>
          <w:szCs w:val="24"/>
        </w:rPr>
      </w:pPr>
      <w:hyperlink r:id="rId8" w:history="1">
        <w:r w:rsidRPr="00C159E8">
          <w:rPr>
            <w:rStyle w:val="Hyperlink"/>
            <w:rFonts w:asciiTheme="minorHAnsi" w:hAnsiTheme="minorHAnsi"/>
            <w:sz w:val="24"/>
            <w:szCs w:val="24"/>
          </w:rPr>
          <w:t>https://ico.org.uk/make-a-complaint/</w:t>
        </w:r>
      </w:hyperlink>
    </w:p>
    <w:p w:rsidR="00920012" w:rsidRPr="00F84E26" w:rsidRDefault="00ED701B" w:rsidP="00920012">
      <w:pPr>
        <w:autoSpaceDE w:val="0"/>
        <w:autoSpaceDN w:val="0"/>
        <w:adjustRightInd w:val="0"/>
        <w:spacing w:after="0" w:line="240" w:lineRule="auto"/>
        <w:rPr>
          <w:rFonts w:asciiTheme="minorHAnsi" w:hAnsiTheme="minorHAnsi"/>
          <w:b/>
          <w:sz w:val="24"/>
          <w:szCs w:val="24"/>
        </w:rPr>
      </w:pPr>
      <w:r w:rsidRPr="00F84E26">
        <w:rPr>
          <w:rFonts w:asciiTheme="minorHAnsi" w:hAnsiTheme="minorHAnsi"/>
          <w:color w:val="0563C1"/>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5957"/>
      </w:tblGrid>
      <w:tr w:rsidR="00920012" w:rsidRPr="00261AC5" w:rsidTr="00AB459F">
        <w:tc>
          <w:tcPr>
            <w:tcW w:w="2457" w:type="dxa"/>
          </w:tcPr>
          <w:p w:rsidR="00920012" w:rsidRPr="00261AC5" w:rsidRDefault="00920012" w:rsidP="00AB459F">
            <w:pPr>
              <w:ind w:right="-692"/>
              <w:rPr>
                <w:rFonts w:cs="Arial"/>
                <w:b/>
                <w:bCs/>
                <w:sz w:val="24"/>
                <w:szCs w:val="24"/>
              </w:rPr>
            </w:pPr>
            <w:r>
              <w:rPr>
                <w:rFonts w:cs="Arial"/>
                <w:b/>
                <w:bCs/>
                <w:sz w:val="24"/>
                <w:szCs w:val="24"/>
              </w:rPr>
              <w:t>Name</w:t>
            </w:r>
          </w:p>
        </w:tc>
        <w:tc>
          <w:tcPr>
            <w:tcW w:w="5957" w:type="dxa"/>
          </w:tcPr>
          <w:p w:rsidR="00920012" w:rsidRPr="00261AC5" w:rsidRDefault="008F7840" w:rsidP="00AB459F">
            <w:pPr>
              <w:ind w:right="-692"/>
              <w:rPr>
                <w:rFonts w:cs="Arial"/>
                <w:b/>
                <w:bCs/>
                <w:sz w:val="24"/>
                <w:szCs w:val="24"/>
              </w:rPr>
            </w:pPr>
            <w:r>
              <w:rPr>
                <w:rFonts w:cs="Arial"/>
                <w:b/>
                <w:bCs/>
                <w:sz w:val="24"/>
                <w:szCs w:val="24"/>
              </w:rPr>
              <w:t>CVS Executive Committee</w:t>
            </w:r>
          </w:p>
        </w:tc>
      </w:tr>
      <w:tr w:rsidR="00920012" w:rsidRPr="00261AC5" w:rsidTr="00AB459F">
        <w:tc>
          <w:tcPr>
            <w:tcW w:w="2457" w:type="dxa"/>
          </w:tcPr>
          <w:p w:rsidR="00920012" w:rsidRPr="00261AC5" w:rsidRDefault="00920012" w:rsidP="00AB459F">
            <w:pPr>
              <w:ind w:right="-692"/>
              <w:rPr>
                <w:rFonts w:cs="Arial"/>
                <w:b/>
                <w:bCs/>
                <w:sz w:val="24"/>
                <w:szCs w:val="24"/>
              </w:rPr>
            </w:pPr>
            <w:r w:rsidRPr="00261AC5">
              <w:rPr>
                <w:rFonts w:cs="Arial"/>
                <w:b/>
                <w:bCs/>
                <w:sz w:val="24"/>
                <w:szCs w:val="24"/>
              </w:rPr>
              <w:t>Date approved</w:t>
            </w:r>
          </w:p>
        </w:tc>
        <w:tc>
          <w:tcPr>
            <w:tcW w:w="5957" w:type="dxa"/>
          </w:tcPr>
          <w:p w:rsidR="00920012" w:rsidRPr="00261AC5" w:rsidRDefault="008F7840" w:rsidP="00AB459F">
            <w:pPr>
              <w:ind w:right="-692"/>
              <w:rPr>
                <w:rFonts w:cs="Arial"/>
                <w:b/>
                <w:bCs/>
                <w:sz w:val="24"/>
                <w:szCs w:val="24"/>
              </w:rPr>
            </w:pPr>
            <w:r>
              <w:rPr>
                <w:rFonts w:cs="Arial"/>
                <w:b/>
                <w:bCs/>
                <w:sz w:val="24"/>
                <w:szCs w:val="24"/>
              </w:rPr>
              <w:t>18/09/2018</w:t>
            </w:r>
          </w:p>
        </w:tc>
      </w:tr>
      <w:tr w:rsidR="00920012" w:rsidRPr="00261AC5" w:rsidTr="00AB459F">
        <w:tc>
          <w:tcPr>
            <w:tcW w:w="2457" w:type="dxa"/>
          </w:tcPr>
          <w:p w:rsidR="00920012" w:rsidRPr="00261AC5" w:rsidRDefault="00920012" w:rsidP="00AB459F">
            <w:pPr>
              <w:ind w:right="-692"/>
              <w:rPr>
                <w:rFonts w:cs="Arial"/>
                <w:b/>
                <w:bCs/>
                <w:sz w:val="24"/>
                <w:szCs w:val="24"/>
              </w:rPr>
            </w:pPr>
            <w:r w:rsidRPr="00261AC5">
              <w:rPr>
                <w:rFonts w:cs="Arial"/>
                <w:b/>
                <w:bCs/>
                <w:sz w:val="24"/>
                <w:szCs w:val="24"/>
              </w:rPr>
              <w:t>Review date</w:t>
            </w:r>
          </w:p>
        </w:tc>
        <w:tc>
          <w:tcPr>
            <w:tcW w:w="5957" w:type="dxa"/>
          </w:tcPr>
          <w:p w:rsidR="00920012" w:rsidRPr="00261AC5" w:rsidRDefault="008F7840" w:rsidP="00AB459F">
            <w:pPr>
              <w:ind w:right="-692"/>
              <w:rPr>
                <w:rFonts w:cs="Arial"/>
                <w:b/>
                <w:bCs/>
                <w:sz w:val="24"/>
                <w:szCs w:val="24"/>
              </w:rPr>
            </w:pPr>
            <w:r>
              <w:rPr>
                <w:rFonts w:cs="Arial"/>
                <w:b/>
                <w:bCs/>
                <w:sz w:val="24"/>
                <w:szCs w:val="24"/>
              </w:rPr>
              <w:t>Sept 2020</w:t>
            </w:r>
          </w:p>
        </w:tc>
      </w:tr>
    </w:tbl>
    <w:p w:rsidR="00F84E26" w:rsidRPr="00F84E26" w:rsidRDefault="00F84E26" w:rsidP="00920012">
      <w:pPr>
        <w:autoSpaceDE w:val="0"/>
        <w:autoSpaceDN w:val="0"/>
        <w:adjustRightInd w:val="0"/>
        <w:spacing w:after="0" w:line="240" w:lineRule="auto"/>
        <w:rPr>
          <w:rFonts w:asciiTheme="minorHAnsi" w:hAnsiTheme="minorHAnsi"/>
          <w:b/>
          <w:sz w:val="24"/>
          <w:szCs w:val="24"/>
        </w:rPr>
      </w:pPr>
    </w:p>
    <w:p w:rsidR="00096312" w:rsidRDefault="00096312" w:rsidP="004B12D7">
      <w:pPr>
        <w:spacing w:line="259" w:lineRule="auto"/>
        <w:ind w:left="0" w:firstLine="0"/>
        <w:jc w:val="left"/>
      </w:pPr>
    </w:p>
    <w:sectPr w:rsidR="00096312" w:rsidSect="00504878">
      <w:footerReference w:type="default" r:id="rId9"/>
      <w:pgSz w:w="11906" w:h="16838"/>
      <w:pgMar w:top="1440" w:right="1435" w:bottom="147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0B5" w:rsidRDefault="008D40B5" w:rsidP="00920012">
      <w:pPr>
        <w:spacing w:after="0" w:line="240" w:lineRule="auto"/>
      </w:pPr>
      <w:r>
        <w:separator/>
      </w:r>
    </w:p>
  </w:endnote>
  <w:endnote w:type="continuationSeparator" w:id="0">
    <w:p w:rsidR="008D40B5" w:rsidRDefault="008D40B5" w:rsidP="0092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878" w:rsidRDefault="00504878" w:rsidP="00504878">
    <w:r w:rsidRPr="00E579F2">
      <w:t>Boulevard Centre 45</w:t>
    </w:r>
    <w:r>
      <w:t xml:space="preserve"> Railway Road, Blackburn BB1 1</w:t>
    </w:r>
    <w:r w:rsidRPr="00E579F2">
      <w:t>EZ T: 0125</w:t>
    </w:r>
    <w:r>
      <w:t>4 58395 Registered Charity No 10</w:t>
    </w:r>
    <w:r w:rsidRPr="00E579F2">
      <w:t>08190 Company Limited by Guarantee No 2668971 Member of the National Association for Voluntary &amp; Community Action Community CVS Is the trading name of Blackburn with Darwen Council for Voluntary Service</w:t>
    </w:r>
    <w:r>
      <w:t>.</w:t>
    </w:r>
  </w:p>
  <w:p w:rsidR="00504878" w:rsidRDefault="00504878">
    <w:pPr>
      <w:pStyle w:val="Footer"/>
    </w:pPr>
  </w:p>
  <w:p w:rsidR="00504878" w:rsidRDefault="005048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0B5" w:rsidRDefault="008D40B5" w:rsidP="00920012">
      <w:pPr>
        <w:spacing w:after="0" w:line="240" w:lineRule="auto"/>
      </w:pPr>
      <w:r>
        <w:separator/>
      </w:r>
    </w:p>
  </w:footnote>
  <w:footnote w:type="continuationSeparator" w:id="0">
    <w:p w:rsidR="008D40B5" w:rsidRDefault="008D40B5" w:rsidP="009200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12"/>
    <w:rsid w:val="000401B4"/>
    <w:rsid w:val="00096312"/>
    <w:rsid w:val="00100FF6"/>
    <w:rsid w:val="00170886"/>
    <w:rsid w:val="00195A60"/>
    <w:rsid w:val="001C50D9"/>
    <w:rsid w:val="0045352F"/>
    <w:rsid w:val="004B12D7"/>
    <w:rsid w:val="00504878"/>
    <w:rsid w:val="0061292B"/>
    <w:rsid w:val="00633A47"/>
    <w:rsid w:val="006C16AB"/>
    <w:rsid w:val="00792767"/>
    <w:rsid w:val="008D40B5"/>
    <w:rsid w:val="008F7840"/>
    <w:rsid w:val="00920012"/>
    <w:rsid w:val="00A871D8"/>
    <w:rsid w:val="00B14DF3"/>
    <w:rsid w:val="00EC7C60"/>
    <w:rsid w:val="00ED701B"/>
    <w:rsid w:val="00F84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6BE38"/>
  <w15:docId w15:val="{35198ADA-2C89-4D56-9A22-0167BEFA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8"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292B"/>
    <w:rPr>
      <w:color w:val="0563C1" w:themeColor="hyperlink"/>
      <w:u w:val="single"/>
    </w:rPr>
  </w:style>
  <w:style w:type="paragraph" w:styleId="BalloonText">
    <w:name w:val="Balloon Text"/>
    <w:basedOn w:val="Normal"/>
    <w:link w:val="BalloonTextChar"/>
    <w:uiPriority w:val="99"/>
    <w:semiHidden/>
    <w:unhideWhenUsed/>
    <w:rsid w:val="00ED7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01B"/>
    <w:rPr>
      <w:rFonts w:ascii="Segoe UI" w:eastAsia="Calibri" w:hAnsi="Segoe UI" w:cs="Segoe UI"/>
      <w:color w:val="000000"/>
      <w:sz w:val="18"/>
      <w:szCs w:val="18"/>
    </w:rPr>
  </w:style>
  <w:style w:type="paragraph" w:styleId="Header">
    <w:name w:val="header"/>
    <w:basedOn w:val="Normal"/>
    <w:link w:val="HeaderChar"/>
    <w:uiPriority w:val="99"/>
    <w:unhideWhenUsed/>
    <w:rsid w:val="009200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012"/>
    <w:rPr>
      <w:rFonts w:ascii="Calibri" w:eastAsia="Calibri" w:hAnsi="Calibri" w:cs="Calibri"/>
      <w:color w:val="000000"/>
    </w:rPr>
  </w:style>
  <w:style w:type="paragraph" w:styleId="Footer">
    <w:name w:val="footer"/>
    <w:basedOn w:val="Normal"/>
    <w:link w:val="FooterChar"/>
    <w:uiPriority w:val="99"/>
    <w:unhideWhenUsed/>
    <w:rsid w:val="009200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01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co.org.uk/make-a-complaint/" TargetMode="External"/><Relationship Id="rId3" Type="http://schemas.openxmlformats.org/officeDocument/2006/relationships/webSettings" Target="webSettings.xml"/><Relationship Id="rId7" Type="http://schemas.openxmlformats.org/officeDocument/2006/relationships/hyperlink" Target="mailto:clair.bloomfield@communitycv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Philomena Strickland</dc:creator>
  <cp:keywords/>
  <cp:lastModifiedBy>Garth Hodgkinson</cp:lastModifiedBy>
  <cp:revision>2</cp:revision>
  <cp:lastPrinted>2018-09-06T09:51:00Z</cp:lastPrinted>
  <dcterms:created xsi:type="dcterms:W3CDTF">2019-01-02T13:02:00Z</dcterms:created>
  <dcterms:modified xsi:type="dcterms:W3CDTF">2019-01-02T13:02:00Z</dcterms:modified>
</cp:coreProperties>
</file>