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18A" w:rsidRDefault="00D32305" w:rsidP="002C118A">
      <w:pPr>
        <w:pStyle w:val="Heading2"/>
        <w:jc w:val="center"/>
        <w:rPr>
          <w:rFonts w:ascii="Times New Roman" w:hAnsi="Times New Roman"/>
        </w:rPr>
      </w:pPr>
      <w:r>
        <w:rPr>
          <w:noProof/>
          <w:lang w:eastAsia="en-GB"/>
        </w:rPr>
        <w:drawing>
          <wp:inline distT="0" distB="0" distL="0" distR="0" wp14:anchorId="63901C35" wp14:editId="7E63D070">
            <wp:extent cx="2124075" cy="1114425"/>
            <wp:effectExtent l="0" t="0" r="9525" b="9525"/>
            <wp:docPr id="1" name="Picture 1" descr="sendiass email"/>
            <wp:cNvGraphicFramePr/>
            <a:graphic xmlns:a="http://schemas.openxmlformats.org/drawingml/2006/main">
              <a:graphicData uri="http://schemas.openxmlformats.org/drawingml/2006/picture">
                <pic:pic xmlns:pic="http://schemas.openxmlformats.org/drawingml/2006/picture">
                  <pic:nvPicPr>
                    <pic:cNvPr id="1" name="Picture 1" descr="sendiass email"/>
                    <pic:cNvPicPr/>
                  </pic:nvPicPr>
                  <pic:blipFill>
                    <a:blip r:embed="rId7">
                      <a:extLst>
                        <a:ext uri="{28A0092B-C50C-407E-A947-70E740481C1C}">
                          <a14:useLocalDpi xmlns:a14="http://schemas.microsoft.com/office/drawing/2010/main" val="0"/>
                        </a:ext>
                      </a:extLst>
                    </a:blip>
                    <a:srcRect t="-2" r="9885" b="36282"/>
                    <a:stretch>
                      <a:fillRect/>
                    </a:stretch>
                  </pic:blipFill>
                  <pic:spPr bwMode="auto">
                    <a:xfrm>
                      <a:off x="0" y="0"/>
                      <a:ext cx="2124075" cy="1114425"/>
                    </a:xfrm>
                    <a:prstGeom prst="rect">
                      <a:avLst/>
                    </a:prstGeom>
                    <a:noFill/>
                    <a:ln>
                      <a:noFill/>
                    </a:ln>
                  </pic:spPr>
                </pic:pic>
              </a:graphicData>
            </a:graphic>
          </wp:inline>
        </w:drawing>
      </w:r>
    </w:p>
    <w:p w:rsidR="002C118A" w:rsidRPr="002C3DC1" w:rsidRDefault="002C118A" w:rsidP="002C118A">
      <w:pPr>
        <w:autoSpaceDE w:val="0"/>
        <w:autoSpaceDN w:val="0"/>
        <w:adjustRightInd w:val="0"/>
        <w:jc w:val="center"/>
        <w:rPr>
          <w:rFonts w:cs="Trebuchet MS"/>
          <w:b/>
          <w:bCs/>
          <w:color w:val="1F497D" w:themeColor="text2"/>
          <w:sz w:val="36"/>
          <w:szCs w:val="36"/>
          <w14:textOutline w14:w="10541" w14:cap="flat" w14:cmpd="sng" w14:algn="ctr">
            <w14:solidFill>
              <w14:schemeClr w14:val="accent1">
                <w14:shade w14:val="88000"/>
                <w14:satMod w14:val="110000"/>
              </w14:schemeClr>
            </w14:solidFill>
            <w14:prstDash w14:val="solid"/>
            <w14:round/>
          </w14:textOutline>
        </w:rPr>
      </w:pPr>
      <w:r w:rsidRPr="002C3DC1">
        <w:rPr>
          <w:rFonts w:cs="Trebuchet MS"/>
          <w:b/>
          <w:bCs/>
          <w:color w:val="1F497D" w:themeColor="text2"/>
          <w:sz w:val="36"/>
          <w:szCs w:val="36"/>
          <w14:textOutline w14:w="10541" w14:cap="flat" w14:cmpd="sng" w14:algn="ctr">
            <w14:solidFill>
              <w14:schemeClr w14:val="accent1">
                <w14:shade w14:val="88000"/>
                <w14:satMod w14:val="110000"/>
              </w14:schemeClr>
            </w14:solidFill>
            <w14:prstDash w14:val="solid"/>
            <w14:round/>
          </w14:textOutline>
        </w:rPr>
        <w:t>Blackburn with Darwen</w:t>
      </w:r>
    </w:p>
    <w:p w:rsidR="002C118A" w:rsidRPr="002C3DC1" w:rsidRDefault="002C118A" w:rsidP="002C118A">
      <w:pPr>
        <w:autoSpaceDE w:val="0"/>
        <w:autoSpaceDN w:val="0"/>
        <w:adjustRightInd w:val="0"/>
        <w:jc w:val="center"/>
        <w:rPr>
          <w:rFonts w:cs="Trebuchet MS"/>
          <w:b/>
          <w:bCs/>
          <w:color w:val="1F497D" w:themeColor="text2"/>
          <w:sz w:val="32"/>
          <w:szCs w:val="32"/>
          <w14:textOutline w14:w="10541" w14:cap="flat" w14:cmpd="sng" w14:algn="ctr">
            <w14:solidFill>
              <w14:schemeClr w14:val="accent1">
                <w14:shade w14:val="88000"/>
                <w14:satMod w14:val="110000"/>
              </w14:schemeClr>
            </w14:solidFill>
            <w14:prstDash w14:val="solid"/>
            <w14:round/>
          </w14:textOutline>
        </w:rPr>
      </w:pPr>
      <w:r w:rsidRPr="002C3DC1">
        <w:rPr>
          <w:rFonts w:cs="Trebuchet MS"/>
          <w:b/>
          <w:bCs/>
          <w:color w:val="1F497D" w:themeColor="text2"/>
          <w:sz w:val="32"/>
          <w:szCs w:val="32"/>
          <w14:textOutline w14:w="10541" w14:cap="flat" w14:cmpd="sng" w14:algn="ctr">
            <w14:solidFill>
              <w14:schemeClr w14:val="accent1">
                <w14:shade w14:val="88000"/>
                <w14:satMod w14:val="110000"/>
              </w14:schemeClr>
            </w14:solidFill>
            <w14:prstDash w14:val="solid"/>
            <w14:round/>
          </w14:textOutline>
        </w:rPr>
        <w:t>Special Educational Needs &amp; Disability (SEND)</w:t>
      </w:r>
    </w:p>
    <w:p w:rsidR="002C118A" w:rsidRPr="002C3DC1" w:rsidRDefault="002C118A" w:rsidP="002C118A">
      <w:pPr>
        <w:autoSpaceDE w:val="0"/>
        <w:autoSpaceDN w:val="0"/>
        <w:adjustRightInd w:val="0"/>
        <w:jc w:val="center"/>
        <w:rPr>
          <w:rFonts w:cs="Trebuchet MS"/>
          <w:b/>
          <w:bCs/>
          <w:color w:val="1F497D" w:themeColor="text2"/>
          <w:sz w:val="32"/>
          <w:szCs w:val="32"/>
          <w14:textOutline w14:w="10541" w14:cap="flat" w14:cmpd="sng" w14:algn="ctr">
            <w14:solidFill>
              <w14:schemeClr w14:val="accent1">
                <w14:shade w14:val="88000"/>
                <w14:satMod w14:val="110000"/>
              </w14:schemeClr>
            </w14:solidFill>
            <w14:prstDash w14:val="solid"/>
            <w14:round/>
          </w14:textOutline>
        </w:rPr>
      </w:pPr>
      <w:r w:rsidRPr="002C3DC1">
        <w:rPr>
          <w:rFonts w:cs="Trebuchet MS"/>
          <w:b/>
          <w:bCs/>
          <w:color w:val="1F497D" w:themeColor="text2"/>
          <w:sz w:val="32"/>
          <w:szCs w:val="32"/>
          <w14:textOutline w14:w="10541" w14:cap="flat" w14:cmpd="sng" w14:algn="ctr">
            <w14:solidFill>
              <w14:schemeClr w14:val="accent1">
                <w14:shade w14:val="88000"/>
                <w14:satMod w14:val="110000"/>
              </w14:schemeClr>
            </w14:solidFill>
            <w14:prstDash w14:val="solid"/>
            <w14:round/>
          </w14:textOutline>
        </w:rPr>
        <w:t xml:space="preserve">Information, Advice &amp; Support Service </w:t>
      </w:r>
      <w:r>
        <w:rPr>
          <w:rFonts w:cs="Trebuchet MS"/>
          <w:b/>
          <w:bCs/>
          <w:color w:val="1F497D" w:themeColor="text2"/>
          <w:sz w:val="32"/>
          <w:szCs w:val="32"/>
          <w14:textOutline w14:w="10541" w14:cap="flat" w14:cmpd="sng" w14:algn="ctr">
            <w14:solidFill>
              <w14:schemeClr w14:val="accent1">
                <w14:shade w14:val="88000"/>
                <w14:satMod w14:val="110000"/>
              </w14:schemeClr>
            </w14:solidFill>
            <w14:prstDash w14:val="solid"/>
            <w14:round/>
          </w14:textOutline>
        </w:rPr>
        <w:t>(</w:t>
      </w:r>
      <w:r w:rsidRPr="002C3DC1">
        <w:rPr>
          <w:rFonts w:cs="Trebuchet MS"/>
          <w:b/>
          <w:bCs/>
          <w:color w:val="1F497D" w:themeColor="text2"/>
          <w:sz w:val="32"/>
          <w:szCs w:val="32"/>
          <w14:textOutline w14:w="10541" w14:cap="flat" w14:cmpd="sng" w14:algn="ctr">
            <w14:solidFill>
              <w14:schemeClr w14:val="accent1">
                <w14:shade w14:val="88000"/>
                <w14:satMod w14:val="110000"/>
              </w14:schemeClr>
            </w14:solidFill>
            <w14:prstDash w14:val="solid"/>
            <w14:round/>
          </w14:textOutline>
        </w:rPr>
        <w:t>IASS</w:t>
      </w:r>
      <w:r>
        <w:rPr>
          <w:rFonts w:cs="Trebuchet MS"/>
          <w:b/>
          <w:bCs/>
          <w:color w:val="1F497D" w:themeColor="text2"/>
          <w:sz w:val="32"/>
          <w:szCs w:val="32"/>
          <w14:textOutline w14:w="10541" w14:cap="flat" w14:cmpd="sng" w14:algn="ctr">
            <w14:solidFill>
              <w14:schemeClr w14:val="accent1">
                <w14:shade w14:val="88000"/>
                <w14:satMod w14:val="110000"/>
              </w14:schemeClr>
            </w14:solidFill>
            <w14:prstDash w14:val="solid"/>
            <w14:round/>
          </w14:textOutline>
        </w:rPr>
        <w:t>)</w:t>
      </w:r>
    </w:p>
    <w:p w:rsidR="002C118A" w:rsidRPr="002C3DC1" w:rsidRDefault="002C118A" w:rsidP="002C118A">
      <w:pPr>
        <w:autoSpaceDE w:val="0"/>
        <w:autoSpaceDN w:val="0"/>
        <w:adjustRightInd w:val="0"/>
        <w:jc w:val="center"/>
        <w:rPr>
          <w:rFonts w:cs="Trebuchet MS"/>
          <w:b/>
          <w:bCs/>
          <w:color w:val="1F497D" w:themeColor="text2"/>
          <w:sz w:val="32"/>
          <w:szCs w:val="32"/>
          <w14:textOutline w14:w="10541" w14:cap="flat" w14:cmpd="sng" w14:algn="ctr">
            <w14:solidFill>
              <w14:schemeClr w14:val="accent1">
                <w14:shade w14:val="88000"/>
                <w14:satMod w14:val="110000"/>
              </w14:schemeClr>
            </w14:solidFill>
            <w14:prstDash w14:val="solid"/>
            <w14:round/>
          </w14:textOutline>
        </w:rPr>
      </w:pPr>
      <w:r w:rsidRPr="002C3DC1">
        <w:rPr>
          <w:rFonts w:cs="Trebuchet MS"/>
          <w:b/>
          <w:bCs/>
          <w:color w:val="1F497D" w:themeColor="text2"/>
          <w:sz w:val="32"/>
          <w:szCs w:val="32"/>
          <w14:textOutline w14:w="10541" w14:cap="flat" w14:cmpd="sng" w14:algn="ctr">
            <w14:solidFill>
              <w14:schemeClr w14:val="accent1">
                <w14:shade w14:val="88000"/>
                <w14:satMod w14:val="110000"/>
              </w14:schemeClr>
            </w14:solidFill>
            <w14:prstDash w14:val="solid"/>
            <w14:round/>
          </w14:textOutline>
        </w:rPr>
        <w:t>SENDIASS</w:t>
      </w:r>
    </w:p>
    <w:p w:rsidR="002C118A" w:rsidRPr="00D32305" w:rsidRDefault="002C118A" w:rsidP="00D32305">
      <w:pPr>
        <w:autoSpaceDE w:val="0"/>
        <w:autoSpaceDN w:val="0"/>
        <w:adjustRightInd w:val="0"/>
        <w:jc w:val="center"/>
        <w:rPr>
          <w:rFonts w:cs="Trebuchet MS"/>
          <w:b/>
          <w:bCs/>
          <w:color w:val="1F497D" w:themeColor="text2"/>
          <w:sz w:val="36"/>
          <w:szCs w:val="36"/>
          <w14:textOutline w14:w="10541" w14:cap="flat" w14:cmpd="sng" w14:algn="ctr">
            <w14:solidFill>
              <w14:schemeClr w14:val="accent1">
                <w14:shade w14:val="88000"/>
                <w14:satMod w14:val="110000"/>
              </w14:schemeClr>
            </w14:solidFill>
            <w14:prstDash w14:val="solid"/>
            <w14:round/>
          </w14:textOutline>
        </w:rPr>
      </w:pPr>
      <w:r w:rsidRPr="002C3DC1">
        <w:rPr>
          <w:rFonts w:cs="Trebuchet MS"/>
          <w:b/>
          <w:bCs/>
          <w:color w:val="1F497D" w:themeColor="text2"/>
          <w:sz w:val="36"/>
          <w:szCs w:val="36"/>
          <w14:textOutline w14:w="10541" w14:cap="flat" w14:cmpd="sng" w14:algn="ctr">
            <w14:solidFill>
              <w14:schemeClr w14:val="accent1">
                <w14:shade w14:val="88000"/>
                <w14:satMod w14:val="110000"/>
              </w14:schemeClr>
            </w14:solidFill>
            <w14:prstDash w14:val="solid"/>
            <w14:round/>
          </w14:textOutline>
        </w:rPr>
        <w:t>(formerly Parent Partnership Service</w:t>
      </w:r>
      <w:r>
        <w:rPr>
          <w:rFonts w:cs="Trebuchet MS"/>
          <w:b/>
          <w:bCs/>
          <w:color w:val="1F497D" w:themeColor="text2"/>
          <w:sz w:val="36"/>
          <w:szCs w:val="36"/>
          <w14:textOutline w14:w="10541" w14:cap="flat" w14:cmpd="sng" w14:algn="ctr">
            <w14:solidFill>
              <w14:schemeClr w14:val="accent1">
                <w14:shade w14:val="88000"/>
                <w14:satMod w14:val="110000"/>
              </w14:schemeClr>
            </w14:solidFill>
            <w14:prstDash w14:val="solid"/>
            <w14:round/>
          </w14:textOutline>
        </w:rPr>
        <w:t>)</w:t>
      </w:r>
    </w:p>
    <w:p w:rsidR="002C118A" w:rsidRPr="009D10AA" w:rsidRDefault="002C118A" w:rsidP="00D32305">
      <w:pPr>
        <w:jc w:val="center"/>
        <w:rPr>
          <w:b/>
          <w:bCs/>
          <w:sz w:val="48"/>
          <w:szCs w:val="48"/>
        </w:rPr>
      </w:pPr>
      <w:r>
        <w:rPr>
          <w:b/>
          <w:bCs/>
          <w:sz w:val="48"/>
          <w:szCs w:val="48"/>
        </w:rPr>
        <w:t>Appealing for a School</w:t>
      </w:r>
    </w:p>
    <w:p w:rsidR="002C118A" w:rsidRPr="00D32305" w:rsidRDefault="00E93693" w:rsidP="00D32305">
      <w:pPr>
        <w:jc w:val="center"/>
        <w:rPr>
          <w:b/>
          <w:bCs/>
        </w:rPr>
      </w:pPr>
      <w:r>
        <w:rPr>
          <w:rFonts w:ascii="Arial" w:hAnsi="Arial" w:cs="Arial"/>
          <w:noProof/>
          <w:sz w:val="20"/>
          <w:szCs w:val="20"/>
          <w:lang w:eastAsia="en-GB"/>
        </w:rPr>
        <w:drawing>
          <wp:inline distT="0" distB="0" distL="0" distR="0" wp14:anchorId="0EA32560" wp14:editId="23DD90CB">
            <wp:extent cx="1428750" cy="885825"/>
            <wp:effectExtent l="0" t="0" r="0" b="9525"/>
            <wp:docPr id="19" name="Picture 19" descr="choicead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hoiceadvi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885825"/>
                    </a:xfrm>
                    <a:prstGeom prst="rect">
                      <a:avLst/>
                    </a:prstGeom>
                    <a:noFill/>
                    <a:ln>
                      <a:noFill/>
                    </a:ln>
                  </pic:spPr>
                </pic:pic>
              </a:graphicData>
            </a:graphic>
          </wp:inline>
        </w:drawing>
      </w:r>
    </w:p>
    <w:p w:rsidR="00E93693" w:rsidRDefault="002C118A" w:rsidP="002C118A">
      <w:pPr>
        <w:spacing w:before="120" w:after="120" w:line="240" w:lineRule="auto"/>
        <w:jc w:val="center"/>
        <w:rPr>
          <w:rFonts w:ascii="Times New Roman" w:hAnsi="Times New Roman"/>
          <w:sz w:val="24"/>
          <w:szCs w:val="24"/>
        </w:rPr>
      </w:pPr>
      <w:r w:rsidRPr="00C55A49">
        <w:rPr>
          <w:rFonts w:ascii="Times New Roman" w:hAnsi="Times New Roman"/>
          <w:sz w:val="24"/>
          <w:szCs w:val="24"/>
        </w:rPr>
        <w:t>From the 1</w:t>
      </w:r>
      <w:r w:rsidRPr="00C55A49">
        <w:rPr>
          <w:rFonts w:ascii="Times New Roman" w:hAnsi="Times New Roman"/>
          <w:sz w:val="24"/>
          <w:szCs w:val="24"/>
          <w:vertAlign w:val="superscript"/>
        </w:rPr>
        <w:t>st</w:t>
      </w:r>
      <w:r w:rsidRPr="00C55A49">
        <w:rPr>
          <w:rFonts w:ascii="Times New Roman" w:hAnsi="Times New Roman"/>
          <w:sz w:val="24"/>
          <w:szCs w:val="24"/>
        </w:rPr>
        <w:t xml:space="preserve"> September 2014 Parent Partnership Services (PPS) in every local authority will evolve into Information, Advice and Support (IAS) Services. Each IAS Service will provide support similar to that of a PPS, although the type of support, and who is entitled to receive it, has been significantly expanded.</w:t>
      </w:r>
    </w:p>
    <w:p w:rsidR="002C118A" w:rsidRPr="002C118A" w:rsidRDefault="002C118A" w:rsidP="00D32305">
      <w:pPr>
        <w:spacing w:before="120" w:after="120" w:line="240" w:lineRule="auto"/>
        <w:rPr>
          <w:rFonts w:ascii="Times New Roman" w:hAnsi="Times New Roman"/>
          <w:sz w:val="24"/>
          <w:szCs w:val="24"/>
        </w:rPr>
      </w:pPr>
    </w:p>
    <w:p w:rsidR="00E93693" w:rsidRDefault="00E93693" w:rsidP="00E93693">
      <w:pPr>
        <w:jc w:val="center"/>
        <w:rPr>
          <w:b/>
          <w:bCs/>
          <w:sz w:val="28"/>
          <w:szCs w:val="28"/>
        </w:rPr>
      </w:pPr>
      <w:r>
        <w:rPr>
          <w:rFonts w:ascii="Arial" w:hAnsi="Arial" w:cs="Arial"/>
          <w:noProof/>
          <w:sz w:val="20"/>
          <w:szCs w:val="20"/>
          <w:lang w:eastAsia="en-GB"/>
        </w:rPr>
        <w:drawing>
          <wp:inline distT="0" distB="0" distL="0" distR="0">
            <wp:extent cx="2495550" cy="1352550"/>
            <wp:effectExtent l="0" t="0" r="0" b="0"/>
            <wp:docPr id="18" name="Picture 18" descr="http://www.olpoxford.org/attachment.php?attachmentid=37&amp;d=1268566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olpoxford.org/attachment.php?attachmentid=37&amp;d=12685667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5550" cy="1352550"/>
                    </a:xfrm>
                    <a:prstGeom prst="rect">
                      <a:avLst/>
                    </a:prstGeom>
                    <a:noFill/>
                    <a:ln>
                      <a:noFill/>
                    </a:ln>
                  </pic:spPr>
                </pic:pic>
              </a:graphicData>
            </a:graphic>
          </wp:inline>
        </w:drawing>
      </w:r>
    </w:p>
    <w:p w:rsidR="00E93693" w:rsidRDefault="00F70010" w:rsidP="00F70010">
      <w:pPr>
        <w:jc w:val="right"/>
        <w:rPr>
          <w:b/>
          <w:bCs/>
          <w:sz w:val="28"/>
          <w:szCs w:val="28"/>
        </w:rPr>
      </w:pPr>
      <w:r>
        <w:rPr>
          <w:b/>
          <w:bCs/>
          <w:sz w:val="28"/>
          <w:szCs w:val="28"/>
        </w:rPr>
        <w:t>September 2014</w:t>
      </w:r>
    </w:p>
    <w:p w:rsidR="00E93693" w:rsidRDefault="00E93693" w:rsidP="00E93693">
      <w:pPr>
        <w:shd w:val="clear" w:color="auto" w:fill="FFFFFF"/>
        <w:spacing w:before="100" w:beforeAutospacing="1" w:after="150" w:line="240" w:lineRule="auto"/>
        <w:jc w:val="center"/>
        <w:outlineLvl w:val="4"/>
        <w:rPr>
          <w:rFonts w:ascii="Times New Roman" w:hAnsi="Times New Roman" w:cs="Times New Roman"/>
          <w:b/>
          <w:bCs/>
          <w:sz w:val="28"/>
          <w:szCs w:val="28"/>
          <w:lang w:eastAsia="en-GB"/>
        </w:rPr>
      </w:pPr>
      <w:r>
        <w:rPr>
          <w:rFonts w:ascii="Arial" w:hAnsi="Arial" w:cs="Arial"/>
          <w:noProof/>
          <w:sz w:val="20"/>
          <w:szCs w:val="20"/>
          <w:lang w:eastAsia="en-GB"/>
        </w:rPr>
        <w:drawing>
          <wp:inline distT="0" distB="0" distL="0" distR="0">
            <wp:extent cx="1571625" cy="619125"/>
            <wp:effectExtent l="0" t="0" r="9525" b="9525"/>
            <wp:docPr id="17" name="Picture 17" descr="http://www3.halton.gov.uk/lgnl/childrenandenterprise/childrensorganisationprovision/placeplanningprovision/images/SchAppBt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3.halton.gov.uk/lgnl/childrenandenterprise/childrensorganisationprovision/placeplanningprovision/images/SchAppBt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1625" cy="619125"/>
                    </a:xfrm>
                    <a:prstGeom prst="rect">
                      <a:avLst/>
                    </a:prstGeom>
                    <a:noFill/>
                    <a:ln>
                      <a:noFill/>
                    </a:ln>
                  </pic:spPr>
                </pic:pic>
              </a:graphicData>
            </a:graphic>
          </wp:inline>
        </w:drawing>
      </w:r>
    </w:p>
    <w:p w:rsidR="00E93693" w:rsidRDefault="00E93693" w:rsidP="00E93693">
      <w:pPr>
        <w:shd w:val="clear" w:color="auto" w:fill="FFFFFF"/>
        <w:spacing w:before="100" w:beforeAutospacing="1" w:after="150" w:line="240" w:lineRule="auto"/>
        <w:outlineLvl w:val="4"/>
        <w:rPr>
          <w:rFonts w:ascii="Arial" w:hAnsi="Arial" w:cs="Arial"/>
          <w:sz w:val="20"/>
          <w:szCs w:val="20"/>
        </w:rPr>
      </w:pPr>
      <w:r w:rsidRPr="00790D0D">
        <w:rPr>
          <w:rFonts w:ascii="Times New Roman" w:hAnsi="Times New Roman" w:cs="Times New Roman"/>
          <w:b/>
          <w:bCs/>
          <w:sz w:val="28"/>
          <w:szCs w:val="28"/>
          <w:lang w:eastAsia="en-GB"/>
        </w:rPr>
        <w:lastRenderedPageBreak/>
        <w:t>If I don't get the school I want, can I appeal?</w:t>
      </w:r>
      <w:r w:rsidRPr="00C83C7A">
        <w:rPr>
          <w:rFonts w:ascii="Arial" w:hAnsi="Arial" w:cs="Arial"/>
          <w:sz w:val="20"/>
          <w:szCs w:val="20"/>
        </w:rPr>
        <w:t xml:space="preserve"> </w:t>
      </w:r>
    </w:p>
    <w:p w:rsidR="00E93693" w:rsidRDefault="00E93693" w:rsidP="00E93693">
      <w:pPr>
        <w:shd w:val="clear" w:color="auto" w:fill="FFFFFF"/>
        <w:spacing w:before="100" w:beforeAutospacing="1" w:after="150" w:line="240" w:lineRule="auto"/>
        <w:outlineLvl w:val="4"/>
        <w:rPr>
          <w:rFonts w:ascii="Times New Roman" w:hAnsi="Times New Roman" w:cs="Times New Roman"/>
          <w:sz w:val="24"/>
          <w:szCs w:val="24"/>
          <w:lang w:eastAsia="en-GB"/>
        </w:rPr>
      </w:pPr>
      <w:r w:rsidRPr="00E93693">
        <w:rPr>
          <w:rFonts w:ascii="Times New Roman" w:hAnsi="Times New Roman" w:cs="Times New Roman"/>
          <w:sz w:val="24"/>
          <w:szCs w:val="24"/>
          <w:lang w:eastAsia="en-GB"/>
        </w:rPr>
        <w:t>If you are not allocated your preferred school you will be given the right to appeal to an independent appeal panel.</w:t>
      </w:r>
    </w:p>
    <w:p w:rsidR="00B87210" w:rsidRPr="00E93693" w:rsidRDefault="00B87210" w:rsidP="00E93693">
      <w:pPr>
        <w:shd w:val="clear" w:color="auto" w:fill="FFFFFF"/>
        <w:spacing w:before="100" w:beforeAutospacing="1" w:after="150" w:line="240" w:lineRule="auto"/>
        <w:outlineLvl w:val="4"/>
        <w:rPr>
          <w:rFonts w:ascii="Arial" w:hAnsi="Arial" w:cs="Arial"/>
          <w:sz w:val="20"/>
          <w:szCs w:val="20"/>
        </w:rPr>
      </w:pPr>
    </w:p>
    <w:p w:rsidR="00E93693" w:rsidRPr="005121A3" w:rsidRDefault="00E93693" w:rsidP="00E93693">
      <w:pPr>
        <w:autoSpaceDE w:val="0"/>
        <w:autoSpaceDN w:val="0"/>
        <w:adjustRightInd w:val="0"/>
        <w:spacing w:after="0" w:line="240" w:lineRule="auto"/>
        <w:rPr>
          <w:rFonts w:ascii="Times New Roman" w:hAnsi="Times New Roman" w:cs="Times New Roman"/>
          <w:b/>
          <w:sz w:val="28"/>
          <w:szCs w:val="28"/>
          <w:u w:val="single"/>
        </w:rPr>
      </w:pPr>
      <w:r w:rsidRPr="005121A3">
        <w:rPr>
          <w:rFonts w:ascii="Times New Roman" w:hAnsi="Times New Roman" w:cs="Times New Roman"/>
          <w:b/>
          <w:sz w:val="28"/>
          <w:szCs w:val="28"/>
          <w:u w:val="single"/>
        </w:rPr>
        <w:t>Your options</w:t>
      </w:r>
    </w:p>
    <w:p w:rsidR="00E93693" w:rsidRPr="00E93693" w:rsidRDefault="00E93693" w:rsidP="00E93693">
      <w:pPr>
        <w:autoSpaceDE w:val="0"/>
        <w:autoSpaceDN w:val="0"/>
        <w:adjustRightInd w:val="0"/>
        <w:spacing w:after="0" w:line="240" w:lineRule="auto"/>
        <w:rPr>
          <w:rFonts w:ascii="Times New Roman" w:hAnsi="Times New Roman" w:cs="Times New Roman"/>
          <w:b/>
          <w:sz w:val="24"/>
          <w:szCs w:val="24"/>
          <w:u w:val="single"/>
        </w:rPr>
      </w:pPr>
    </w:p>
    <w:p w:rsidR="00E93693" w:rsidRPr="00E93693" w:rsidRDefault="00E93693" w:rsidP="00E93693">
      <w:pPr>
        <w:autoSpaceDE w:val="0"/>
        <w:autoSpaceDN w:val="0"/>
        <w:adjustRightInd w:val="0"/>
        <w:spacing w:after="0" w:line="240" w:lineRule="auto"/>
        <w:jc w:val="both"/>
        <w:rPr>
          <w:rFonts w:ascii="Times New Roman" w:hAnsi="Times New Roman" w:cs="Times New Roman"/>
          <w:b/>
          <w:bCs/>
          <w:sz w:val="28"/>
          <w:szCs w:val="28"/>
        </w:rPr>
      </w:pPr>
      <w:r w:rsidRPr="00E93693">
        <w:rPr>
          <w:rFonts w:ascii="Times New Roman" w:hAnsi="Times New Roman" w:cs="Times New Roman"/>
          <w:b/>
          <w:bCs/>
          <w:sz w:val="28"/>
          <w:szCs w:val="28"/>
        </w:rPr>
        <w:t>Waiting lists</w:t>
      </w:r>
    </w:p>
    <w:p w:rsidR="00E93693" w:rsidRPr="00E93693" w:rsidRDefault="00E93693" w:rsidP="00E93693">
      <w:pPr>
        <w:autoSpaceDE w:val="0"/>
        <w:autoSpaceDN w:val="0"/>
        <w:adjustRightInd w:val="0"/>
        <w:spacing w:after="0" w:line="240" w:lineRule="auto"/>
        <w:jc w:val="both"/>
        <w:rPr>
          <w:rFonts w:ascii="Times New Roman" w:hAnsi="Times New Roman" w:cs="Times New Roman"/>
          <w:sz w:val="24"/>
          <w:szCs w:val="24"/>
        </w:rPr>
      </w:pPr>
      <w:r w:rsidRPr="00E93693">
        <w:rPr>
          <w:rFonts w:ascii="Times New Roman" w:hAnsi="Times New Roman" w:cs="Times New Roman"/>
          <w:sz w:val="24"/>
          <w:szCs w:val="24"/>
        </w:rPr>
        <w:t>Your child’s name will automatically be added to the waiting list for any schools that you applied for but did not get offered a place. Admission authorities must keep a waiting list for at least one term. The waiting list is kept in the admission criteria order. Please be aware that children can move down waiting lists if other people who have greater priority join the list.</w:t>
      </w:r>
    </w:p>
    <w:p w:rsidR="00E93693" w:rsidRPr="00E93693" w:rsidRDefault="00E93693" w:rsidP="00E93693">
      <w:pPr>
        <w:autoSpaceDE w:val="0"/>
        <w:autoSpaceDN w:val="0"/>
        <w:adjustRightInd w:val="0"/>
        <w:spacing w:after="0" w:line="240" w:lineRule="auto"/>
        <w:jc w:val="both"/>
        <w:rPr>
          <w:rFonts w:ascii="Times New Roman" w:hAnsi="Times New Roman" w:cs="Times New Roman"/>
          <w:sz w:val="24"/>
          <w:szCs w:val="24"/>
        </w:rPr>
      </w:pPr>
    </w:p>
    <w:p w:rsidR="00E93693" w:rsidRPr="004C5481" w:rsidRDefault="00E93693" w:rsidP="00E93693">
      <w:pPr>
        <w:autoSpaceDE w:val="0"/>
        <w:autoSpaceDN w:val="0"/>
        <w:adjustRightInd w:val="0"/>
        <w:spacing w:after="0" w:line="240" w:lineRule="auto"/>
        <w:jc w:val="both"/>
        <w:rPr>
          <w:rFonts w:ascii="Times New Roman" w:hAnsi="Times New Roman" w:cs="Times New Roman"/>
          <w:b/>
          <w:bCs/>
          <w:color w:val="231F20"/>
          <w:sz w:val="28"/>
          <w:szCs w:val="28"/>
        </w:rPr>
      </w:pPr>
      <w:r w:rsidRPr="004C5481">
        <w:rPr>
          <w:rFonts w:ascii="Times New Roman" w:hAnsi="Times New Roman" w:cs="Times New Roman"/>
          <w:b/>
          <w:bCs/>
          <w:color w:val="231F20"/>
          <w:sz w:val="28"/>
          <w:szCs w:val="28"/>
        </w:rPr>
        <w:t>Other schools</w:t>
      </w:r>
    </w:p>
    <w:p w:rsidR="00E93693" w:rsidRPr="00DD2404" w:rsidRDefault="00E93693" w:rsidP="00E93693">
      <w:pPr>
        <w:autoSpaceDE w:val="0"/>
        <w:autoSpaceDN w:val="0"/>
        <w:adjustRightInd w:val="0"/>
        <w:spacing w:after="0" w:line="240" w:lineRule="auto"/>
        <w:jc w:val="both"/>
        <w:rPr>
          <w:rFonts w:ascii="Times New Roman" w:hAnsi="Times New Roman" w:cs="Times New Roman"/>
          <w:b/>
          <w:bCs/>
          <w:color w:val="231F20"/>
          <w:sz w:val="24"/>
          <w:szCs w:val="24"/>
        </w:rPr>
      </w:pPr>
    </w:p>
    <w:p w:rsidR="00E93693" w:rsidRDefault="00E93693" w:rsidP="00E93693">
      <w:pPr>
        <w:autoSpaceDE w:val="0"/>
        <w:autoSpaceDN w:val="0"/>
        <w:adjustRightInd w:val="0"/>
        <w:spacing w:after="0" w:line="240" w:lineRule="auto"/>
        <w:jc w:val="both"/>
        <w:rPr>
          <w:rFonts w:ascii="Times New Roman" w:hAnsi="Times New Roman" w:cs="Times New Roman"/>
          <w:sz w:val="24"/>
          <w:szCs w:val="24"/>
        </w:rPr>
      </w:pPr>
      <w:r w:rsidRPr="00E93693">
        <w:rPr>
          <w:rFonts w:ascii="Times New Roman" w:hAnsi="Times New Roman" w:cs="Times New Roman"/>
          <w:sz w:val="24"/>
          <w:szCs w:val="24"/>
        </w:rPr>
        <w:t>If there are other schools that you did not previously apply for but you prefer to the school you have been given ask your Local Authority (LA) Admissions Team if there are vacancies. If not, you could still apply and go on the waiting list and/or appeal for a place at the school.</w:t>
      </w:r>
    </w:p>
    <w:p w:rsidR="00B87210" w:rsidRDefault="00B87210" w:rsidP="00E93693">
      <w:pPr>
        <w:autoSpaceDE w:val="0"/>
        <w:autoSpaceDN w:val="0"/>
        <w:adjustRightInd w:val="0"/>
        <w:spacing w:after="0" w:line="240" w:lineRule="auto"/>
        <w:jc w:val="both"/>
        <w:rPr>
          <w:rFonts w:ascii="Times New Roman" w:hAnsi="Times New Roman" w:cs="Times New Roman"/>
          <w:sz w:val="24"/>
          <w:szCs w:val="24"/>
        </w:rPr>
      </w:pPr>
    </w:p>
    <w:p w:rsidR="00E93693" w:rsidRPr="00E93693" w:rsidRDefault="00E93693" w:rsidP="00E93693">
      <w:pPr>
        <w:autoSpaceDE w:val="0"/>
        <w:autoSpaceDN w:val="0"/>
        <w:adjustRightInd w:val="0"/>
        <w:spacing w:after="0" w:line="240" w:lineRule="auto"/>
        <w:rPr>
          <w:rFonts w:ascii="Times New Roman" w:hAnsi="Times New Roman" w:cs="Times New Roman"/>
          <w:sz w:val="24"/>
          <w:szCs w:val="24"/>
        </w:rPr>
      </w:pPr>
    </w:p>
    <w:p w:rsidR="00E93693" w:rsidRPr="00E93693" w:rsidRDefault="00E93693" w:rsidP="00E93693">
      <w:pPr>
        <w:autoSpaceDE w:val="0"/>
        <w:autoSpaceDN w:val="0"/>
        <w:adjustRightInd w:val="0"/>
        <w:spacing w:after="0" w:line="240" w:lineRule="auto"/>
        <w:rPr>
          <w:rFonts w:ascii="Times New Roman" w:hAnsi="Times New Roman" w:cs="Times New Roman"/>
          <w:b/>
          <w:bCs/>
          <w:sz w:val="28"/>
          <w:szCs w:val="28"/>
        </w:rPr>
      </w:pPr>
      <w:r w:rsidRPr="00E93693">
        <w:rPr>
          <w:rFonts w:ascii="Times New Roman" w:hAnsi="Times New Roman" w:cs="Times New Roman"/>
          <w:b/>
          <w:bCs/>
          <w:sz w:val="28"/>
          <w:szCs w:val="28"/>
        </w:rPr>
        <w:t>Appeal for a school place</w:t>
      </w:r>
    </w:p>
    <w:p w:rsidR="00E93693" w:rsidRPr="00E93693" w:rsidRDefault="00E93693" w:rsidP="00E93693">
      <w:pPr>
        <w:autoSpaceDE w:val="0"/>
        <w:autoSpaceDN w:val="0"/>
        <w:adjustRightInd w:val="0"/>
        <w:spacing w:after="0" w:line="240" w:lineRule="auto"/>
        <w:rPr>
          <w:rFonts w:ascii="Times New Roman" w:hAnsi="Times New Roman" w:cs="Times New Roman"/>
          <w:b/>
          <w:bCs/>
          <w:sz w:val="24"/>
          <w:szCs w:val="24"/>
        </w:rPr>
      </w:pPr>
    </w:p>
    <w:p w:rsidR="00E93693" w:rsidRPr="00E93693" w:rsidRDefault="00E93693" w:rsidP="00E93693">
      <w:pPr>
        <w:autoSpaceDE w:val="0"/>
        <w:autoSpaceDN w:val="0"/>
        <w:adjustRightInd w:val="0"/>
        <w:spacing w:after="0" w:line="240" w:lineRule="auto"/>
        <w:rPr>
          <w:rFonts w:ascii="Times New Roman" w:hAnsi="Times New Roman" w:cs="Times New Roman"/>
          <w:sz w:val="24"/>
          <w:szCs w:val="24"/>
        </w:rPr>
      </w:pPr>
      <w:r w:rsidRPr="00E93693">
        <w:rPr>
          <w:rFonts w:ascii="Times New Roman" w:hAnsi="Times New Roman" w:cs="Times New Roman"/>
          <w:sz w:val="24"/>
          <w:szCs w:val="24"/>
        </w:rPr>
        <w:t xml:space="preserve">You have the right to explain to an appeal panel why your child should go to the school even though it is full. School admission appeals must be carried out in accordance with the School Admission Appeals Code </w:t>
      </w:r>
    </w:p>
    <w:p w:rsidR="00E93693" w:rsidRPr="00E93693" w:rsidRDefault="00E93693" w:rsidP="00E93693">
      <w:pPr>
        <w:autoSpaceDE w:val="0"/>
        <w:autoSpaceDN w:val="0"/>
        <w:adjustRightInd w:val="0"/>
        <w:spacing w:after="0" w:line="240" w:lineRule="auto"/>
        <w:rPr>
          <w:rFonts w:ascii="Times New Roman" w:hAnsi="Times New Roman" w:cs="Times New Roman"/>
          <w:sz w:val="24"/>
          <w:szCs w:val="24"/>
        </w:rPr>
      </w:pPr>
    </w:p>
    <w:p w:rsidR="00E93693" w:rsidRDefault="00E93693" w:rsidP="00E93693">
      <w:pPr>
        <w:jc w:val="both"/>
        <w:rPr>
          <w:rFonts w:ascii="Times New Roman" w:hAnsi="Times New Roman" w:cs="Times New Roman"/>
          <w:sz w:val="24"/>
          <w:szCs w:val="24"/>
        </w:rPr>
      </w:pPr>
      <w:r w:rsidRPr="00E93693">
        <w:rPr>
          <w:rFonts w:ascii="Times New Roman" w:hAnsi="Times New Roman" w:cs="Times New Roman"/>
          <w:sz w:val="24"/>
          <w:szCs w:val="24"/>
        </w:rPr>
        <w:t xml:space="preserve"> A form to lodge an appeal can be obtained from the Admission Team,</w:t>
      </w:r>
      <w:r w:rsidR="00C24B7B">
        <w:rPr>
          <w:rFonts w:ascii="Times New Roman" w:hAnsi="Times New Roman" w:cs="Times New Roman"/>
          <w:sz w:val="24"/>
          <w:szCs w:val="24"/>
        </w:rPr>
        <w:t xml:space="preserve"> Children’s Services &amp; Education Departmen</w:t>
      </w:r>
      <w:r w:rsidR="00E13596">
        <w:rPr>
          <w:rFonts w:ascii="Times New Roman" w:hAnsi="Times New Roman" w:cs="Times New Roman"/>
          <w:sz w:val="24"/>
          <w:szCs w:val="24"/>
        </w:rPr>
        <w:t>t, 10 Duke Street,  Blackburn BB</w:t>
      </w:r>
      <w:r w:rsidR="00C24B7B">
        <w:rPr>
          <w:rFonts w:ascii="Times New Roman" w:hAnsi="Times New Roman" w:cs="Times New Roman"/>
          <w:sz w:val="24"/>
          <w:szCs w:val="24"/>
        </w:rPr>
        <w:t>2 1DH</w:t>
      </w:r>
      <w:r w:rsidR="002C118A">
        <w:rPr>
          <w:rFonts w:ascii="Times New Roman" w:hAnsi="Times New Roman" w:cs="Times New Roman"/>
          <w:sz w:val="24"/>
          <w:szCs w:val="24"/>
        </w:rPr>
        <w:t>, (01254) 666613</w:t>
      </w:r>
      <w:r w:rsidRPr="00E93693">
        <w:rPr>
          <w:rFonts w:ascii="Times New Roman" w:hAnsi="Times New Roman" w:cs="Times New Roman"/>
          <w:sz w:val="24"/>
          <w:szCs w:val="24"/>
        </w:rPr>
        <w:t xml:space="preserve"> if the school that you wish to appeal for is a community or voluntary controlled school. If the school is a voluntary aided, foundation or academy school then you must contact the individual school direct to obtain an appeal form. Once completed, you should return the appeal form back to the admission authority that issued it.</w:t>
      </w:r>
    </w:p>
    <w:p w:rsidR="008443ED" w:rsidRPr="008443ED" w:rsidRDefault="008443ED" w:rsidP="00E93693">
      <w:pPr>
        <w:jc w:val="both"/>
        <w:rPr>
          <w:rFonts w:ascii="Times New Roman" w:hAnsi="Times New Roman" w:cs="Times New Roman"/>
          <w:b/>
          <w:sz w:val="28"/>
          <w:szCs w:val="28"/>
        </w:rPr>
      </w:pPr>
      <w:r w:rsidRPr="008443ED">
        <w:rPr>
          <w:rFonts w:ascii="Times New Roman" w:hAnsi="Times New Roman" w:cs="Times New Roman"/>
          <w:b/>
          <w:sz w:val="28"/>
          <w:szCs w:val="28"/>
        </w:rPr>
        <w:t>In Year Transfer</w:t>
      </w:r>
    </w:p>
    <w:p w:rsidR="00B87210" w:rsidRDefault="008443ED" w:rsidP="008443E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If you are applying for an in year transfer, you </w:t>
      </w:r>
      <w:r w:rsidRPr="008443ED">
        <w:rPr>
          <w:rFonts w:ascii="Times New Roman" w:hAnsi="Times New Roman" w:cs="Times New Roman"/>
          <w:b/>
          <w:sz w:val="24"/>
          <w:szCs w:val="24"/>
        </w:rPr>
        <w:t>MUST</w:t>
      </w:r>
      <w:r>
        <w:rPr>
          <w:rFonts w:ascii="Times New Roman" w:hAnsi="Times New Roman" w:cs="Times New Roman"/>
          <w:sz w:val="24"/>
          <w:szCs w:val="24"/>
        </w:rPr>
        <w:t xml:space="preserve"> complete an In Year Transfer Form, which is available from the Admissions Team, Children’s Services &amp; Education Department, 10 Duke Street,  Blackburn Bb2 1DH, (01254)</w:t>
      </w:r>
      <w:r w:rsidR="00E13596">
        <w:rPr>
          <w:rFonts w:ascii="Times New Roman" w:hAnsi="Times New Roman" w:cs="Times New Roman"/>
          <w:sz w:val="24"/>
          <w:szCs w:val="24"/>
        </w:rPr>
        <w:t xml:space="preserve"> 6,66613</w:t>
      </w:r>
    </w:p>
    <w:p w:rsidR="00785738" w:rsidRDefault="00785738">
      <w:pPr>
        <w:rPr>
          <w:rFonts w:ascii="Times New Roman" w:hAnsi="Times New Roman" w:cs="Times New Roman"/>
          <w:b/>
          <w:bCs/>
          <w:sz w:val="28"/>
          <w:szCs w:val="28"/>
          <w:lang w:eastAsia="en-GB"/>
        </w:rPr>
      </w:pPr>
      <w:r>
        <w:rPr>
          <w:rFonts w:ascii="Times New Roman" w:hAnsi="Times New Roman" w:cs="Times New Roman"/>
          <w:b/>
          <w:bCs/>
          <w:sz w:val="28"/>
          <w:szCs w:val="28"/>
          <w:lang w:eastAsia="en-GB"/>
        </w:rPr>
        <w:br w:type="page"/>
      </w:r>
    </w:p>
    <w:p w:rsidR="00E93693" w:rsidRPr="00E93693" w:rsidRDefault="00E93693" w:rsidP="00E93693">
      <w:pPr>
        <w:shd w:val="clear" w:color="auto" w:fill="FFFFFF"/>
        <w:spacing w:before="100" w:beforeAutospacing="1" w:after="150" w:line="240" w:lineRule="auto"/>
        <w:jc w:val="both"/>
        <w:outlineLvl w:val="4"/>
        <w:rPr>
          <w:rFonts w:ascii="Times New Roman" w:hAnsi="Times New Roman" w:cs="Times New Roman"/>
          <w:b/>
          <w:bCs/>
          <w:sz w:val="28"/>
          <w:szCs w:val="28"/>
          <w:lang w:eastAsia="en-GB"/>
        </w:rPr>
      </w:pPr>
      <w:r w:rsidRPr="00E93693">
        <w:rPr>
          <w:rFonts w:ascii="Times New Roman" w:hAnsi="Times New Roman" w:cs="Times New Roman"/>
          <w:b/>
          <w:bCs/>
          <w:sz w:val="28"/>
          <w:szCs w:val="28"/>
          <w:lang w:eastAsia="en-GB"/>
        </w:rPr>
        <w:t>What sort of information should I provide?</w:t>
      </w:r>
    </w:p>
    <w:p w:rsidR="00E93693" w:rsidRDefault="00E93693" w:rsidP="00E93693">
      <w:pPr>
        <w:shd w:val="clear" w:color="auto" w:fill="FFFFFF"/>
        <w:spacing w:before="100" w:beforeAutospacing="1" w:after="100" w:afterAutospacing="1" w:line="240" w:lineRule="auto"/>
        <w:jc w:val="both"/>
        <w:rPr>
          <w:rFonts w:ascii="Times New Roman" w:hAnsi="Times New Roman" w:cs="Times New Roman"/>
          <w:sz w:val="24"/>
          <w:szCs w:val="24"/>
          <w:lang w:eastAsia="en-GB"/>
        </w:rPr>
      </w:pPr>
      <w:r w:rsidRPr="00E93693">
        <w:rPr>
          <w:rFonts w:ascii="Times New Roman" w:hAnsi="Times New Roman" w:cs="Times New Roman"/>
          <w:sz w:val="24"/>
          <w:szCs w:val="24"/>
          <w:lang w:eastAsia="en-GB"/>
        </w:rPr>
        <w:t>Whatever your reason for appealing, you should provide in advance as much information in support of your appeal as you can. This might include particular personal circumstances including, for example, medical advice. Please note that the late introduction of evidence on the day of the appeal may cause a delay as all parties need to read the new evidence.</w:t>
      </w:r>
    </w:p>
    <w:p w:rsidR="00B87210" w:rsidRDefault="00B87210" w:rsidP="00B87210">
      <w:pPr>
        <w:autoSpaceDE w:val="0"/>
        <w:autoSpaceDN w:val="0"/>
        <w:adjustRightInd w:val="0"/>
        <w:spacing w:after="0" w:line="240" w:lineRule="auto"/>
        <w:jc w:val="both"/>
        <w:rPr>
          <w:rFonts w:ascii="Times New Roman" w:hAnsi="Times New Roman" w:cs="Times New Roman"/>
          <w:color w:val="231F20"/>
          <w:sz w:val="24"/>
          <w:szCs w:val="24"/>
        </w:rPr>
      </w:pPr>
      <w:r w:rsidRPr="00790D0D">
        <w:rPr>
          <w:rFonts w:ascii="Times New Roman" w:hAnsi="Times New Roman" w:cs="Times New Roman"/>
          <w:bCs/>
          <w:color w:val="231F20"/>
          <w:sz w:val="24"/>
          <w:szCs w:val="24"/>
        </w:rPr>
        <w:t>Remember, the panel do not know your child. Do not expect them to guess.</w:t>
      </w:r>
      <w:r>
        <w:rPr>
          <w:rFonts w:ascii="Times New Roman" w:hAnsi="Times New Roman" w:cs="Times New Roman"/>
          <w:bCs/>
          <w:color w:val="231F20"/>
          <w:sz w:val="24"/>
          <w:szCs w:val="24"/>
        </w:rPr>
        <w:t xml:space="preserve"> </w:t>
      </w:r>
      <w:r w:rsidRPr="00790D0D">
        <w:rPr>
          <w:rFonts w:ascii="Times New Roman" w:hAnsi="Times New Roman" w:cs="Times New Roman"/>
          <w:bCs/>
          <w:color w:val="231F20"/>
          <w:sz w:val="24"/>
          <w:szCs w:val="24"/>
        </w:rPr>
        <w:t xml:space="preserve">You must explain and give examples. </w:t>
      </w:r>
      <w:r w:rsidRPr="00790D0D">
        <w:rPr>
          <w:rFonts w:ascii="Times New Roman" w:hAnsi="Times New Roman" w:cs="Times New Roman"/>
          <w:color w:val="231F20"/>
          <w:sz w:val="24"/>
          <w:szCs w:val="24"/>
        </w:rPr>
        <w:t>It is very important to think of all the issues that show how only the school you are</w:t>
      </w:r>
      <w:r>
        <w:rPr>
          <w:rFonts w:ascii="Times New Roman" w:hAnsi="Times New Roman" w:cs="Times New Roman"/>
          <w:color w:val="231F20"/>
          <w:sz w:val="24"/>
          <w:szCs w:val="24"/>
        </w:rPr>
        <w:t xml:space="preserve"> </w:t>
      </w:r>
      <w:r w:rsidRPr="00790D0D">
        <w:rPr>
          <w:rFonts w:ascii="Times New Roman" w:hAnsi="Times New Roman" w:cs="Times New Roman"/>
          <w:color w:val="231F20"/>
          <w:sz w:val="24"/>
          <w:szCs w:val="24"/>
        </w:rPr>
        <w:t>appealing for can meet your child’s needs. It is not enough to say it is a good school</w:t>
      </w:r>
      <w:r>
        <w:rPr>
          <w:rFonts w:ascii="Times New Roman" w:hAnsi="Times New Roman" w:cs="Times New Roman"/>
          <w:color w:val="231F20"/>
          <w:sz w:val="24"/>
          <w:szCs w:val="24"/>
        </w:rPr>
        <w:t xml:space="preserve"> </w:t>
      </w:r>
      <w:r w:rsidRPr="00790D0D">
        <w:rPr>
          <w:rFonts w:ascii="Times New Roman" w:hAnsi="Times New Roman" w:cs="Times New Roman"/>
          <w:color w:val="231F20"/>
          <w:sz w:val="24"/>
          <w:szCs w:val="24"/>
        </w:rPr>
        <w:t>as all parents want that for their children.</w:t>
      </w:r>
      <w:r>
        <w:rPr>
          <w:rFonts w:ascii="Times New Roman" w:hAnsi="Times New Roman" w:cs="Times New Roman"/>
          <w:color w:val="231F20"/>
          <w:sz w:val="24"/>
          <w:szCs w:val="24"/>
        </w:rPr>
        <w:t xml:space="preserve"> The following information may be helpful:</w:t>
      </w:r>
    </w:p>
    <w:p w:rsidR="00B87210" w:rsidRDefault="00B87210" w:rsidP="00B87210">
      <w:pPr>
        <w:autoSpaceDE w:val="0"/>
        <w:autoSpaceDN w:val="0"/>
        <w:adjustRightInd w:val="0"/>
        <w:spacing w:after="0" w:line="240" w:lineRule="auto"/>
        <w:jc w:val="both"/>
        <w:rPr>
          <w:rFonts w:ascii="Times New Roman" w:hAnsi="Times New Roman" w:cs="Times New Roman"/>
          <w:color w:val="231F20"/>
          <w:sz w:val="24"/>
          <w:szCs w:val="24"/>
        </w:rPr>
      </w:pPr>
    </w:p>
    <w:p w:rsidR="00B87210" w:rsidRPr="007560C4" w:rsidRDefault="00B87210" w:rsidP="00B87210">
      <w:pPr>
        <w:pStyle w:val="ListParagraph"/>
        <w:numPr>
          <w:ilvl w:val="0"/>
          <w:numId w:val="5"/>
        </w:numPr>
        <w:autoSpaceDE w:val="0"/>
        <w:autoSpaceDN w:val="0"/>
        <w:adjustRightInd w:val="0"/>
        <w:spacing w:after="0" w:line="240" w:lineRule="auto"/>
        <w:jc w:val="both"/>
        <w:rPr>
          <w:rFonts w:ascii="Times New Roman" w:hAnsi="Times New Roman" w:cs="Times New Roman"/>
          <w:bCs/>
          <w:color w:val="231F20"/>
          <w:sz w:val="24"/>
          <w:szCs w:val="24"/>
        </w:rPr>
      </w:pPr>
      <w:r w:rsidRPr="007560C4">
        <w:rPr>
          <w:rFonts w:ascii="Times New Roman" w:hAnsi="Times New Roman" w:cs="Times New Roman"/>
          <w:sz w:val="21"/>
          <w:szCs w:val="21"/>
        </w:rPr>
        <w:t>Include as much information as you can, particularly in the section which asks you to</w:t>
      </w:r>
      <w:r w:rsidRPr="007560C4">
        <w:rPr>
          <w:rFonts w:ascii="Times New Roman" w:hAnsi="Times New Roman" w:cs="Times New Roman"/>
          <w:bCs/>
          <w:color w:val="231F20"/>
          <w:sz w:val="24"/>
          <w:szCs w:val="24"/>
        </w:rPr>
        <w:t xml:space="preserve"> </w:t>
      </w:r>
      <w:r w:rsidRPr="007560C4">
        <w:rPr>
          <w:rFonts w:ascii="Times New Roman" w:hAnsi="Times New Roman" w:cs="Times New Roman"/>
          <w:sz w:val="21"/>
          <w:szCs w:val="21"/>
        </w:rPr>
        <w:t>give your reasons for wishing to appeal. Here, you should explain, as fully as you can, the</w:t>
      </w:r>
      <w:r>
        <w:rPr>
          <w:rFonts w:ascii="Times New Roman" w:hAnsi="Times New Roman" w:cs="Times New Roman"/>
          <w:sz w:val="21"/>
          <w:szCs w:val="21"/>
        </w:rPr>
        <w:t xml:space="preserve"> </w:t>
      </w:r>
      <w:r w:rsidRPr="007560C4">
        <w:rPr>
          <w:rFonts w:ascii="Times New Roman" w:hAnsi="Times New Roman" w:cs="Times New Roman"/>
          <w:sz w:val="21"/>
          <w:szCs w:val="21"/>
        </w:rPr>
        <w:t>reasons why you want your child to attend the school that you have been refused. If you</w:t>
      </w:r>
      <w:r w:rsidRPr="007560C4">
        <w:rPr>
          <w:rFonts w:ascii="Times New Roman" w:hAnsi="Times New Roman" w:cs="Times New Roman"/>
          <w:bCs/>
          <w:color w:val="231F20"/>
          <w:sz w:val="24"/>
          <w:szCs w:val="24"/>
        </w:rPr>
        <w:t xml:space="preserve"> </w:t>
      </w:r>
      <w:r w:rsidRPr="007560C4">
        <w:rPr>
          <w:rFonts w:ascii="Times New Roman" w:hAnsi="Times New Roman" w:cs="Times New Roman"/>
          <w:sz w:val="21"/>
          <w:szCs w:val="21"/>
        </w:rPr>
        <w:t>do not think that your application has been treated correctly or fairly, or in accordance</w:t>
      </w:r>
      <w:r w:rsidRPr="007560C4">
        <w:rPr>
          <w:rFonts w:ascii="Times New Roman" w:hAnsi="Times New Roman" w:cs="Times New Roman"/>
          <w:bCs/>
          <w:color w:val="231F20"/>
          <w:sz w:val="24"/>
          <w:szCs w:val="24"/>
        </w:rPr>
        <w:t xml:space="preserve"> </w:t>
      </w:r>
      <w:r w:rsidRPr="007560C4">
        <w:rPr>
          <w:rFonts w:ascii="Times New Roman" w:hAnsi="Times New Roman" w:cs="Times New Roman"/>
          <w:sz w:val="21"/>
          <w:szCs w:val="21"/>
        </w:rPr>
        <w:t>with the admissions criteria, then you should explain why you think this is the case.</w:t>
      </w:r>
      <w:r w:rsidRPr="007560C4">
        <w:rPr>
          <w:rFonts w:ascii="Times New Roman" w:hAnsi="Times New Roman" w:cs="Times New Roman"/>
          <w:bCs/>
          <w:color w:val="231F20"/>
          <w:sz w:val="24"/>
          <w:szCs w:val="24"/>
        </w:rPr>
        <w:t xml:space="preserve"> </w:t>
      </w:r>
      <w:r w:rsidRPr="007560C4">
        <w:rPr>
          <w:rFonts w:ascii="Times New Roman" w:hAnsi="Times New Roman" w:cs="Times New Roman"/>
          <w:sz w:val="21"/>
          <w:szCs w:val="21"/>
        </w:rPr>
        <w:t>Attach additional paper or pages if you need to. If you do use additional papers leave a</w:t>
      </w:r>
      <w:r>
        <w:rPr>
          <w:rFonts w:ascii="Times New Roman" w:hAnsi="Times New Roman" w:cs="Times New Roman"/>
          <w:sz w:val="21"/>
          <w:szCs w:val="21"/>
        </w:rPr>
        <w:t xml:space="preserve"> </w:t>
      </w:r>
      <w:r w:rsidRPr="007560C4">
        <w:rPr>
          <w:rFonts w:ascii="Times New Roman" w:hAnsi="Times New Roman" w:cs="Times New Roman"/>
          <w:sz w:val="21"/>
          <w:szCs w:val="21"/>
        </w:rPr>
        <w:t>margin on the left hand side.</w:t>
      </w:r>
    </w:p>
    <w:p w:rsidR="00B87210" w:rsidRPr="004E49E3" w:rsidRDefault="00B87210" w:rsidP="00B87210">
      <w:pPr>
        <w:autoSpaceDE w:val="0"/>
        <w:autoSpaceDN w:val="0"/>
        <w:adjustRightInd w:val="0"/>
        <w:spacing w:after="0" w:line="240" w:lineRule="auto"/>
        <w:rPr>
          <w:rFonts w:ascii="Times New Roman" w:hAnsi="Times New Roman" w:cs="Times New Roman"/>
          <w:sz w:val="21"/>
          <w:szCs w:val="21"/>
        </w:rPr>
      </w:pPr>
    </w:p>
    <w:p w:rsidR="00B87210" w:rsidRPr="007560C4" w:rsidRDefault="00B87210" w:rsidP="00B87210">
      <w:pPr>
        <w:pStyle w:val="ListParagraph"/>
        <w:numPr>
          <w:ilvl w:val="0"/>
          <w:numId w:val="6"/>
        </w:numPr>
        <w:autoSpaceDE w:val="0"/>
        <w:autoSpaceDN w:val="0"/>
        <w:adjustRightInd w:val="0"/>
        <w:spacing w:after="0" w:line="240" w:lineRule="auto"/>
        <w:rPr>
          <w:rFonts w:ascii="Times New Roman" w:hAnsi="Times New Roman" w:cs="Times New Roman"/>
          <w:sz w:val="21"/>
          <w:szCs w:val="21"/>
        </w:rPr>
      </w:pPr>
      <w:r w:rsidRPr="007560C4">
        <w:rPr>
          <w:rFonts w:ascii="Times New Roman" w:hAnsi="Times New Roman" w:cs="Times New Roman"/>
          <w:sz w:val="21"/>
          <w:szCs w:val="21"/>
        </w:rPr>
        <w:t>If there are medical factors involved in your reasons for appealing (which have arisen since your original application for the school was made) it is important that these are supported by a letter from your doctor. This should be sent with your completed appeal form.</w:t>
      </w:r>
    </w:p>
    <w:p w:rsidR="00B87210" w:rsidRPr="004E49E3" w:rsidRDefault="00B87210" w:rsidP="00B87210">
      <w:pPr>
        <w:autoSpaceDE w:val="0"/>
        <w:autoSpaceDN w:val="0"/>
        <w:adjustRightInd w:val="0"/>
        <w:spacing w:after="0" w:line="240" w:lineRule="auto"/>
        <w:rPr>
          <w:rFonts w:ascii="Times New Roman" w:hAnsi="Times New Roman" w:cs="Times New Roman"/>
          <w:sz w:val="21"/>
          <w:szCs w:val="21"/>
        </w:rPr>
      </w:pPr>
    </w:p>
    <w:p w:rsidR="00B87210" w:rsidRPr="007E5718" w:rsidRDefault="00B87210" w:rsidP="00B87210">
      <w:pPr>
        <w:pStyle w:val="ListParagraph"/>
        <w:numPr>
          <w:ilvl w:val="0"/>
          <w:numId w:val="7"/>
        </w:numPr>
        <w:autoSpaceDE w:val="0"/>
        <w:autoSpaceDN w:val="0"/>
        <w:adjustRightInd w:val="0"/>
        <w:spacing w:after="0" w:line="240" w:lineRule="auto"/>
        <w:rPr>
          <w:rFonts w:ascii="Times New Roman" w:hAnsi="Times New Roman" w:cs="Times New Roman"/>
          <w:sz w:val="21"/>
          <w:szCs w:val="21"/>
        </w:rPr>
      </w:pPr>
      <w:r w:rsidRPr="007560C4">
        <w:rPr>
          <w:rFonts w:ascii="Times New Roman" w:hAnsi="Times New Roman" w:cs="Times New Roman"/>
          <w:sz w:val="21"/>
          <w:szCs w:val="21"/>
        </w:rPr>
        <w:t xml:space="preserve">You may include any other letters, correspondence, written reports or documents to </w:t>
      </w:r>
      <w:r>
        <w:rPr>
          <w:rFonts w:ascii="Times New Roman" w:hAnsi="Times New Roman" w:cs="Times New Roman"/>
          <w:sz w:val="21"/>
          <w:szCs w:val="21"/>
        </w:rPr>
        <w:t>support your case</w:t>
      </w:r>
    </w:p>
    <w:p w:rsidR="00B87210" w:rsidRPr="004E49E3" w:rsidRDefault="00B87210" w:rsidP="00B87210">
      <w:pPr>
        <w:autoSpaceDE w:val="0"/>
        <w:autoSpaceDN w:val="0"/>
        <w:adjustRightInd w:val="0"/>
        <w:spacing w:after="0" w:line="240" w:lineRule="auto"/>
        <w:rPr>
          <w:rFonts w:ascii="Times New Roman" w:hAnsi="Times New Roman" w:cs="Times New Roman"/>
          <w:sz w:val="21"/>
          <w:szCs w:val="21"/>
        </w:rPr>
      </w:pPr>
    </w:p>
    <w:p w:rsidR="00B87210" w:rsidRPr="007560C4" w:rsidRDefault="00B87210" w:rsidP="00B87210">
      <w:pPr>
        <w:pStyle w:val="ListParagraph"/>
        <w:numPr>
          <w:ilvl w:val="0"/>
          <w:numId w:val="7"/>
        </w:numPr>
        <w:autoSpaceDE w:val="0"/>
        <w:autoSpaceDN w:val="0"/>
        <w:adjustRightInd w:val="0"/>
        <w:spacing w:after="0" w:line="240" w:lineRule="auto"/>
        <w:rPr>
          <w:rFonts w:ascii="Times New Roman" w:hAnsi="Times New Roman" w:cs="Times New Roman"/>
          <w:sz w:val="21"/>
          <w:szCs w:val="21"/>
        </w:rPr>
      </w:pPr>
      <w:r w:rsidRPr="007560C4">
        <w:rPr>
          <w:rFonts w:ascii="Times New Roman" w:hAnsi="Times New Roman" w:cs="Times New Roman"/>
          <w:sz w:val="21"/>
          <w:szCs w:val="21"/>
        </w:rPr>
        <w:t>Please make sure that you have included as much information as you can and that you have enclosed all the supporting documentation for your appeal. This is important because if, for any reason, you do not attend the hearing and the Panel decides to proceed without you, then the Panel will make a decision based on your written submission.</w:t>
      </w:r>
    </w:p>
    <w:p w:rsidR="00B87210" w:rsidRPr="004E49E3" w:rsidRDefault="00B87210" w:rsidP="00B87210">
      <w:pPr>
        <w:autoSpaceDE w:val="0"/>
        <w:autoSpaceDN w:val="0"/>
        <w:adjustRightInd w:val="0"/>
        <w:spacing w:after="0" w:line="240" w:lineRule="auto"/>
        <w:rPr>
          <w:rFonts w:ascii="Times New Roman" w:hAnsi="Times New Roman" w:cs="Times New Roman"/>
          <w:sz w:val="21"/>
          <w:szCs w:val="21"/>
        </w:rPr>
      </w:pPr>
    </w:p>
    <w:p w:rsidR="00B87210" w:rsidRPr="007560C4" w:rsidRDefault="00B87210" w:rsidP="00B87210">
      <w:pPr>
        <w:pStyle w:val="ListParagraph"/>
        <w:numPr>
          <w:ilvl w:val="0"/>
          <w:numId w:val="7"/>
        </w:numPr>
        <w:autoSpaceDE w:val="0"/>
        <w:autoSpaceDN w:val="0"/>
        <w:adjustRightInd w:val="0"/>
        <w:spacing w:after="0" w:line="240" w:lineRule="auto"/>
        <w:rPr>
          <w:rFonts w:ascii="Times New Roman" w:hAnsi="Times New Roman" w:cs="Times New Roman"/>
          <w:sz w:val="21"/>
          <w:szCs w:val="21"/>
        </w:rPr>
      </w:pPr>
      <w:r w:rsidRPr="007560C4">
        <w:rPr>
          <w:rFonts w:ascii="Times New Roman" w:hAnsi="Times New Roman" w:cs="Times New Roman"/>
          <w:sz w:val="21"/>
          <w:szCs w:val="21"/>
        </w:rPr>
        <w:t>Your completed form, and any additional papers that you submit</w:t>
      </w:r>
      <w:r>
        <w:rPr>
          <w:rFonts w:ascii="Times New Roman" w:hAnsi="Times New Roman" w:cs="Times New Roman"/>
          <w:sz w:val="21"/>
          <w:szCs w:val="21"/>
        </w:rPr>
        <w:t xml:space="preserve"> to Blackburn with Darwen Borough Council</w:t>
      </w:r>
      <w:r w:rsidR="00785738">
        <w:rPr>
          <w:rFonts w:ascii="Times New Roman" w:hAnsi="Times New Roman" w:cs="Times New Roman"/>
          <w:sz w:val="21"/>
          <w:szCs w:val="21"/>
        </w:rPr>
        <w:t xml:space="preserve">, </w:t>
      </w:r>
      <w:r w:rsidR="00785738" w:rsidRPr="007560C4">
        <w:rPr>
          <w:rFonts w:ascii="Times New Roman" w:hAnsi="Times New Roman" w:cs="Times New Roman"/>
          <w:sz w:val="21"/>
          <w:szCs w:val="21"/>
        </w:rPr>
        <w:t>constitutes</w:t>
      </w:r>
      <w:r w:rsidRPr="007560C4">
        <w:rPr>
          <w:rFonts w:ascii="Times New Roman" w:hAnsi="Times New Roman" w:cs="Times New Roman"/>
          <w:sz w:val="21"/>
          <w:szCs w:val="21"/>
        </w:rPr>
        <w:t xml:space="preserve"> your written case for appeal. It will be sent to all members of the Independent Appeal Panel in advance of the appeal hearing. It will also be sent to the Admission Authority for a reply.</w:t>
      </w:r>
    </w:p>
    <w:p w:rsidR="00B87210" w:rsidRPr="004E49E3" w:rsidRDefault="00B87210" w:rsidP="00B87210">
      <w:pPr>
        <w:autoSpaceDE w:val="0"/>
        <w:autoSpaceDN w:val="0"/>
        <w:adjustRightInd w:val="0"/>
        <w:spacing w:after="0" w:line="240" w:lineRule="auto"/>
        <w:rPr>
          <w:rFonts w:ascii="Times New Roman" w:hAnsi="Times New Roman" w:cs="Times New Roman"/>
          <w:sz w:val="21"/>
          <w:szCs w:val="21"/>
        </w:rPr>
      </w:pPr>
    </w:p>
    <w:p w:rsidR="00B87210" w:rsidRDefault="00B87210" w:rsidP="00B87210">
      <w:pPr>
        <w:pStyle w:val="ListParagraph"/>
        <w:numPr>
          <w:ilvl w:val="0"/>
          <w:numId w:val="7"/>
        </w:numPr>
      </w:pPr>
      <w:r w:rsidRPr="007560C4">
        <w:rPr>
          <w:rFonts w:ascii="Times New Roman" w:hAnsi="Times New Roman" w:cs="Times New Roman"/>
          <w:sz w:val="21"/>
          <w:szCs w:val="21"/>
        </w:rPr>
        <w:t>You will need to complete a separate form for each school you are appealing</w:t>
      </w:r>
      <w:r w:rsidRPr="007560C4">
        <w:rPr>
          <w:rFonts w:ascii="Bliss-Regular" w:hAnsi="Bliss-Regular" w:cs="Bliss-Regular"/>
          <w:sz w:val="21"/>
          <w:szCs w:val="21"/>
        </w:rPr>
        <w:t xml:space="preserve"> for.</w:t>
      </w:r>
    </w:p>
    <w:p w:rsidR="00B87210" w:rsidRDefault="00B87210" w:rsidP="00B87210">
      <w:pPr>
        <w:autoSpaceDE w:val="0"/>
        <w:autoSpaceDN w:val="0"/>
        <w:adjustRightInd w:val="0"/>
        <w:spacing w:after="0" w:line="240" w:lineRule="auto"/>
        <w:jc w:val="both"/>
        <w:rPr>
          <w:rFonts w:ascii="Times New Roman" w:hAnsi="Times New Roman" w:cs="Times New Roman"/>
          <w:bCs/>
          <w:color w:val="231F20"/>
          <w:sz w:val="24"/>
          <w:szCs w:val="24"/>
        </w:rPr>
      </w:pPr>
    </w:p>
    <w:p w:rsidR="00B87210" w:rsidRDefault="00B87210" w:rsidP="00B87210">
      <w:pPr>
        <w:autoSpaceDE w:val="0"/>
        <w:autoSpaceDN w:val="0"/>
        <w:adjustRightInd w:val="0"/>
        <w:spacing w:after="0" w:line="240" w:lineRule="auto"/>
        <w:jc w:val="both"/>
        <w:rPr>
          <w:rFonts w:ascii="Times New Roman" w:hAnsi="Times New Roman" w:cs="Times New Roman"/>
        </w:rPr>
      </w:pPr>
      <w:r w:rsidRPr="00FA6426">
        <w:rPr>
          <w:rFonts w:ascii="Times New Roman" w:hAnsi="Times New Roman" w:cs="Times New Roman"/>
          <w:color w:val="231F20"/>
          <w:sz w:val="24"/>
          <w:szCs w:val="24"/>
        </w:rPr>
        <w:t xml:space="preserve">See ‘Appealing for a School document by ‘ace’ website </w:t>
      </w:r>
      <w:hyperlink r:id="rId11" w:history="1">
        <w:r w:rsidRPr="00FA6426">
          <w:rPr>
            <w:rStyle w:val="Hyperlink"/>
            <w:rFonts w:ascii="Times New Roman" w:hAnsi="Times New Roman"/>
          </w:rPr>
          <w:t>www.ace-ed.gov.uk</w:t>
        </w:r>
      </w:hyperlink>
      <w:r w:rsidRPr="00FA6426">
        <w:rPr>
          <w:rFonts w:ascii="Times New Roman" w:hAnsi="Times New Roman" w:cs="Times New Roman"/>
        </w:rPr>
        <w:t xml:space="preserve">  </w:t>
      </w:r>
    </w:p>
    <w:p w:rsidR="00B87210" w:rsidRDefault="00B87210" w:rsidP="00B87210">
      <w:pPr>
        <w:autoSpaceDE w:val="0"/>
        <w:autoSpaceDN w:val="0"/>
        <w:adjustRightInd w:val="0"/>
        <w:spacing w:after="0" w:line="240" w:lineRule="auto"/>
        <w:jc w:val="both"/>
        <w:rPr>
          <w:rFonts w:ascii="Times New Roman" w:hAnsi="Times New Roman" w:cs="Times New Roman"/>
        </w:rPr>
      </w:pPr>
    </w:p>
    <w:p w:rsidR="00B87210" w:rsidRDefault="00B87210" w:rsidP="00B87210">
      <w:pPr>
        <w:autoSpaceDE w:val="0"/>
        <w:autoSpaceDN w:val="0"/>
        <w:adjustRightInd w:val="0"/>
        <w:spacing w:after="0" w:line="240" w:lineRule="auto"/>
        <w:rPr>
          <w:rFonts w:ascii="Times New Roman" w:hAnsi="Times New Roman" w:cs="Times New Roman"/>
          <w:b/>
          <w:sz w:val="28"/>
          <w:szCs w:val="28"/>
        </w:rPr>
      </w:pPr>
      <w:r w:rsidRPr="007E5718">
        <w:rPr>
          <w:rFonts w:ascii="Times New Roman" w:hAnsi="Times New Roman" w:cs="Times New Roman"/>
          <w:b/>
          <w:sz w:val="28"/>
          <w:szCs w:val="28"/>
        </w:rPr>
        <w:t>Preparing for your Appeal</w:t>
      </w:r>
    </w:p>
    <w:p w:rsidR="00B87210" w:rsidRDefault="00B87210" w:rsidP="00B87210">
      <w:pPr>
        <w:autoSpaceDE w:val="0"/>
        <w:autoSpaceDN w:val="0"/>
        <w:adjustRightInd w:val="0"/>
        <w:spacing w:after="0" w:line="240" w:lineRule="auto"/>
        <w:rPr>
          <w:rFonts w:ascii="Times New Roman" w:hAnsi="Times New Roman" w:cs="Times New Roman"/>
          <w:sz w:val="24"/>
          <w:szCs w:val="24"/>
        </w:rPr>
      </w:pPr>
    </w:p>
    <w:p w:rsidR="00B87210" w:rsidRPr="00115B5E" w:rsidRDefault="00B87210" w:rsidP="00B87210">
      <w:pPr>
        <w:autoSpaceDE w:val="0"/>
        <w:autoSpaceDN w:val="0"/>
        <w:adjustRightInd w:val="0"/>
        <w:spacing w:after="0" w:line="240" w:lineRule="auto"/>
        <w:rPr>
          <w:rFonts w:ascii="Times New Roman" w:hAnsi="Times New Roman" w:cs="Times New Roman"/>
          <w:sz w:val="24"/>
          <w:szCs w:val="24"/>
        </w:rPr>
      </w:pPr>
      <w:r w:rsidRPr="00115B5E">
        <w:rPr>
          <w:rFonts w:ascii="Times New Roman" w:hAnsi="Times New Roman" w:cs="Times New Roman"/>
          <w:sz w:val="24"/>
          <w:szCs w:val="24"/>
        </w:rPr>
        <w:t>You will receive notice, at l</w:t>
      </w:r>
      <w:r w:rsidR="008443ED">
        <w:rPr>
          <w:rFonts w:ascii="Times New Roman" w:hAnsi="Times New Roman" w:cs="Times New Roman"/>
          <w:sz w:val="24"/>
          <w:szCs w:val="24"/>
        </w:rPr>
        <w:t>east 10 working days in advance</w:t>
      </w:r>
      <w:r w:rsidRPr="00115B5E">
        <w:rPr>
          <w:rFonts w:ascii="Times New Roman" w:hAnsi="Times New Roman" w:cs="Times New Roman"/>
          <w:sz w:val="24"/>
          <w:szCs w:val="24"/>
        </w:rPr>
        <w:t xml:space="preserve"> of the time and place of your appeal.</w:t>
      </w:r>
      <w:r w:rsidR="008443ED">
        <w:rPr>
          <w:rFonts w:ascii="Times New Roman" w:hAnsi="Times New Roman" w:cs="Times New Roman"/>
          <w:sz w:val="24"/>
          <w:szCs w:val="24"/>
        </w:rPr>
        <w:t xml:space="preserve"> Y</w:t>
      </w:r>
      <w:r w:rsidRPr="00115B5E">
        <w:rPr>
          <w:rFonts w:ascii="Times New Roman" w:hAnsi="Times New Roman" w:cs="Times New Roman"/>
          <w:sz w:val="24"/>
          <w:szCs w:val="24"/>
        </w:rPr>
        <w:t xml:space="preserve">ou will </w:t>
      </w:r>
      <w:r w:rsidR="008443ED">
        <w:rPr>
          <w:rFonts w:ascii="Times New Roman" w:hAnsi="Times New Roman" w:cs="Times New Roman"/>
          <w:sz w:val="24"/>
          <w:szCs w:val="24"/>
        </w:rPr>
        <w:t xml:space="preserve">also </w:t>
      </w:r>
      <w:r w:rsidRPr="00115B5E">
        <w:rPr>
          <w:rFonts w:ascii="Times New Roman" w:hAnsi="Times New Roman" w:cs="Times New Roman"/>
          <w:sz w:val="24"/>
          <w:szCs w:val="24"/>
        </w:rPr>
        <w:t>be sent the papers for your case.</w:t>
      </w:r>
    </w:p>
    <w:p w:rsidR="00B87210" w:rsidRPr="00115B5E" w:rsidRDefault="00B87210" w:rsidP="00B87210">
      <w:pPr>
        <w:autoSpaceDE w:val="0"/>
        <w:autoSpaceDN w:val="0"/>
        <w:adjustRightInd w:val="0"/>
        <w:spacing w:after="0" w:line="240" w:lineRule="auto"/>
        <w:rPr>
          <w:rFonts w:ascii="Times New Roman" w:hAnsi="Times New Roman" w:cs="Times New Roman"/>
          <w:sz w:val="24"/>
          <w:szCs w:val="24"/>
        </w:rPr>
      </w:pPr>
      <w:r w:rsidRPr="00115B5E">
        <w:rPr>
          <w:rFonts w:ascii="Times New Roman" w:hAnsi="Times New Roman" w:cs="Times New Roman"/>
          <w:sz w:val="24"/>
          <w:szCs w:val="24"/>
        </w:rPr>
        <w:t>These will include:</w:t>
      </w:r>
    </w:p>
    <w:p w:rsidR="00B87210" w:rsidRPr="00115B5E" w:rsidRDefault="00B87210" w:rsidP="00B87210">
      <w:pPr>
        <w:autoSpaceDE w:val="0"/>
        <w:autoSpaceDN w:val="0"/>
        <w:adjustRightInd w:val="0"/>
        <w:spacing w:after="0" w:line="240" w:lineRule="auto"/>
        <w:rPr>
          <w:rFonts w:ascii="Times New Roman" w:hAnsi="Times New Roman" w:cs="Times New Roman"/>
          <w:sz w:val="24"/>
          <w:szCs w:val="24"/>
        </w:rPr>
      </w:pPr>
    </w:p>
    <w:p w:rsidR="00B87210" w:rsidRPr="00115B5E" w:rsidRDefault="00B87210" w:rsidP="00B87210">
      <w:pPr>
        <w:autoSpaceDE w:val="0"/>
        <w:autoSpaceDN w:val="0"/>
        <w:adjustRightInd w:val="0"/>
        <w:spacing w:after="0" w:line="240" w:lineRule="auto"/>
        <w:rPr>
          <w:rFonts w:ascii="Times New Roman" w:hAnsi="Times New Roman" w:cs="Times New Roman"/>
          <w:sz w:val="24"/>
          <w:szCs w:val="24"/>
        </w:rPr>
      </w:pPr>
      <w:r w:rsidRPr="00115B5E">
        <w:rPr>
          <w:rFonts w:ascii="Times New Roman" w:hAnsi="Times New Roman" w:cs="Times New Roman"/>
          <w:sz w:val="24"/>
          <w:szCs w:val="24"/>
        </w:rPr>
        <w:t>1. a copy of your appeal form;</w:t>
      </w:r>
    </w:p>
    <w:p w:rsidR="00B87210" w:rsidRPr="00115B5E" w:rsidRDefault="00B87210" w:rsidP="00B87210">
      <w:pPr>
        <w:autoSpaceDE w:val="0"/>
        <w:autoSpaceDN w:val="0"/>
        <w:adjustRightInd w:val="0"/>
        <w:spacing w:after="0" w:line="240" w:lineRule="auto"/>
        <w:rPr>
          <w:rFonts w:ascii="Times New Roman" w:hAnsi="Times New Roman" w:cs="Times New Roman"/>
          <w:sz w:val="24"/>
          <w:szCs w:val="24"/>
        </w:rPr>
      </w:pPr>
      <w:r w:rsidRPr="00115B5E">
        <w:rPr>
          <w:rFonts w:ascii="Times New Roman" w:hAnsi="Times New Roman" w:cs="Times New Roman"/>
          <w:sz w:val="24"/>
          <w:szCs w:val="24"/>
        </w:rPr>
        <w:t>2. a copy of any supporting information submitted with your appeal;</w:t>
      </w:r>
    </w:p>
    <w:p w:rsidR="00B87210" w:rsidRPr="00115B5E" w:rsidRDefault="00B87210" w:rsidP="00B87210">
      <w:pPr>
        <w:autoSpaceDE w:val="0"/>
        <w:autoSpaceDN w:val="0"/>
        <w:adjustRightInd w:val="0"/>
        <w:spacing w:after="0" w:line="240" w:lineRule="auto"/>
        <w:rPr>
          <w:rFonts w:ascii="Times New Roman" w:hAnsi="Times New Roman" w:cs="Times New Roman"/>
          <w:sz w:val="24"/>
          <w:szCs w:val="24"/>
        </w:rPr>
      </w:pPr>
      <w:r w:rsidRPr="00115B5E">
        <w:rPr>
          <w:rFonts w:ascii="Times New Roman" w:hAnsi="Times New Roman" w:cs="Times New Roman"/>
          <w:sz w:val="24"/>
          <w:szCs w:val="24"/>
        </w:rPr>
        <w:t xml:space="preserve">3. a written statement from the Admission Authority explaining why your </w:t>
      </w:r>
      <w:r w:rsidR="005121A3">
        <w:rPr>
          <w:rFonts w:ascii="Times New Roman" w:hAnsi="Times New Roman" w:cs="Times New Roman"/>
          <w:sz w:val="24"/>
          <w:szCs w:val="24"/>
        </w:rPr>
        <w:t>child has not</w:t>
      </w:r>
      <w:r w:rsidR="00785738">
        <w:rPr>
          <w:rFonts w:ascii="Times New Roman" w:hAnsi="Times New Roman" w:cs="Times New Roman"/>
          <w:sz w:val="24"/>
          <w:szCs w:val="24"/>
        </w:rPr>
        <w:t xml:space="preserve"> </w:t>
      </w:r>
      <w:r w:rsidR="005121A3">
        <w:rPr>
          <w:rFonts w:ascii="Times New Roman" w:hAnsi="Times New Roman" w:cs="Times New Roman"/>
          <w:sz w:val="24"/>
          <w:szCs w:val="24"/>
        </w:rPr>
        <w:t xml:space="preserve">been </w:t>
      </w:r>
      <w:r w:rsidRPr="00115B5E">
        <w:rPr>
          <w:rFonts w:ascii="Times New Roman" w:hAnsi="Times New Roman" w:cs="Times New Roman"/>
          <w:sz w:val="24"/>
          <w:szCs w:val="24"/>
        </w:rPr>
        <w:t>offered a place at the school;</w:t>
      </w:r>
    </w:p>
    <w:p w:rsidR="00B87210" w:rsidRPr="00115B5E" w:rsidRDefault="00B87210" w:rsidP="00B87210">
      <w:pPr>
        <w:autoSpaceDE w:val="0"/>
        <w:autoSpaceDN w:val="0"/>
        <w:adjustRightInd w:val="0"/>
        <w:spacing w:after="0" w:line="240" w:lineRule="auto"/>
        <w:rPr>
          <w:rFonts w:ascii="Times New Roman" w:hAnsi="Times New Roman" w:cs="Times New Roman"/>
          <w:sz w:val="24"/>
          <w:szCs w:val="24"/>
        </w:rPr>
      </w:pPr>
      <w:r w:rsidRPr="00115B5E">
        <w:rPr>
          <w:rFonts w:ascii="Times New Roman" w:hAnsi="Times New Roman" w:cs="Times New Roman"/>
          <w:sz w:val="24"/>
          <w:szCs w:val="24"/>
        </w:rPr>
        <w:t>4. any further information specific to your individual case.</w:t>
      </w:r>
    </w:p>
    <w:p w:rsidR="00B87210" w:rsidRPr="00115B5E" w:rsidRDefault="00B87210" w:rsidP="00B87210">
      <w:pPr>
        <w:autoSpaceDE w:val="0"/>
        <w:autoSpaceDN w:val="0"/>
        <w:adjustRightInd w:val="0"/>
        <w:spacing w:after="0" w:line="240" w:lineRule="auto"/>
        <w:rPr>
          <w:rFonts w:ascii="Times New Roman" w:hAnsi="Times New Roman" w:cs="Times New Roman"/>
          <w:sz w:val="24"/>
          <w:szCs w:val="24"/>
        </w:rPr>
      </w:pPr>
    </w:p>
    <w:p w:rsidR="00B87210" w:rsidRPr="00115B5E" w:rsidRDefault="00B87210" w:rsidP="00B87210">
      <w:pPr>
        <w:autoSpaceDE w:val="0"/>
        <w:autoSpaceDN w:val="0"/>
        <w:adjustRightInd w:val="0"/>
        <w:spacing w:after="0" w:line="240" w:lineRule="auto"/>
        <w:rPr>
          <w:rFonts w:ascii="Times New Roman" w:hAnsi="Times New Roman" w:cs="Times New Roman"/>
          <w:sz w:val="24"/>
          <w:szCs w:val="24"/>
        </w:rPr>
      </w:pPr>
      <w:r w:rsidRPr="00115B5E">
        <w:rPr>
          <w:rFonts w:ascii="Times New Roman" w:hAnsi="Times New Roman" w:cs="Times New Roman"/>
          <w:sz w:val="24"/>
          <w:szCs w:val="24"/>
        </w:rPr>
        <w:t>Before the day of the appeal hearing you might wish to prepare yourself by:</w:t>
      </w:r>
    </w:p>
    <w:p w:rsidR="00B87210" w:rsidRPr="00115B5E" w:rsidRDefault="00785738" w:rsidP="00B8721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en-GB"/>
        </w:rPr>
        <w:drawing>
          <wp:anchor distT="0" distB="0" distL="114300" distR="114300" simplePos="0" relativeHeight="251660288" behindDoc="0" locked="0" layoutInCell="1" allowOverlap="1" wp14:anchorId="42A6E31D" wp14:editId="176399CB">
            <wp:simplePos x="0" y="0"/>
            <wp:positionH relativeFrom="column">
              <wp:posOffset>3867150</wp:posOffset>
            </wp:positionH>
            <wp:positionV relativeFrom="paragraph">
              <wp:posOffset>15240</wp:posOffset>
            </wp:positionV>
            <wp:extent cx="1640205" cy="1621790"/>
            <wp:effectExtent l="0" t="0" r="0" b="0"/>
            <wp:wrapThrough wrapText="bothSides">
              <wp:wrapPolygon edited="0">
                <wp:start x="0" y="0"/>
                <wp:lineTo x="0" y="21312"/>
                <wp:lineTo x="21324" y="21312"/>
                <wp:lineTo x="2132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40205" cy="1621790"/>
                    </a:xfrm>
                    <a:prstGeom prst="rect">
                      <a:avLst/>
                    </a:prstGeom>
                    <a:noFill/>
                  </pic:spPr>
                </pic:pic>
              </a:graphicData>
            </a:graphic>
            <wp14:sizeRelH relativeFrom="page">
              <wp14:pctWidth>0</wp14:pctWidth>
            </wp14:sizeRelH>
            <wp14:sizeRelV relativeFrom="page">
              <wp14:pctHeight>0</wp14:pctHeight>
            </wp14:sizeRelV>
          </wp:anchor>
        </w:drawing>
      </w:r>
    </w:p>
    <w:p w:rsidR="00B87210" w:rsidRPr="00115B5E" w:rsidRDefault="00B87210" w:rsidP="00B87210">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115B5E">
        <w:rPr>
          <w:rFonts w:ascii="Times New Roman" w:hAnsi="Times New Roman" w:cs="Times New Roman"/>
          <w:sz w:val="24"/>
          <w:szCs w:val="24"/>
        </w:rPr>
        <w:t>Studying the procedures for the hearing.</w:t>
      </w:r>
    </w:p>
    <w:p w:rsidR="00B87210" w:rsidRPr="00115B5E" w:rsidRDefault="00B87210" w:rsidP="00B87210">
      <w:pPr>
        <w:pStyle w:val="ListParagraph"/>
        <w:autoSpaceDE w:val="0"/>
        <w:autoSpaceDN w:val="0"/>
        <w:adjustRightInd w:val="0"/>
        <w:spacing w:after="0" w:line="240" w:lineRule="auto"/>
        <w:rPr>
          <w:rFonts w:ascii="Times New Roman" w:hAnsi="Times New Roman" w:cs="Times New Roman"/>
          <w:sz w:val="24"/>
          <w:szCs w:val="24"/>
        </w:rPr>
      </w:pPr>
    </w:p>
    <w:p w:rsidR="00B87210" w:rsidRPr="00115B5E" w:rsidRDefault="00B87210" w:rsidP="00B87210">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115B5E">
        <w:rPr>
          <w:rFonts w:ascii="Times New Roman" w:hAnsi="Times New Roman" w:cs="Times New Roman"/>
          <w:sz w:val="24"/>
          <w:szCs w:val="24"/>
        </w:rPr>
        <w:t>Making a note of any questions you may have about your appeal.</w:t>
      </w:r>
    </w:p>
    <w:p w:rsidR="00B87210" w:rsidRPr="00115B5E" w:rsidRDefault="00B87210" w:rsidP="00B87210">
      <w:pPr>
        <w:pStyle w:val="ListParagraph"/>
        <w:rPr>
          <w:rFonts w:ascii="Times New Roman" w:hAnsi="Times New Roman" w:cs="Times New Roman"/>
          <w:sz w:val="24"/>
          <w:szCs w:val="24"/>
        </w:rPr>
      </w:pPr>
    </w:p>
    <w:p w:rsidR="00B87210" w:rsidRPr="00115B5E" w:rsidRDefault="00B87210" w:rsidP="00B87210">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115B5E">
        <w:rPr>
          <w:rFonts w:ascii="Times New Roman" w:hAnsi="Times New Roman" w:cs="Times New Roman"/>
          <w:sz w:val="24"/>
          <w:szCs w:val="24"/>
        </w:rPr>
        <w:t>Making sure you have looked at the Admission Authority’s case (which is included in the papers you will have received for the hearing).</w:t>
      </w:r>
    </w:p>
    <w:p w:rsidR="00B87210" w:rsidRPr="00115B5E" w:rsidRDefault="00785738" w:rsidP="00B87210">
      <w:pPr>
        <w:autoSpaceDE w:val="0"/>
        <w:autoSpaceDN w:val="0"/>
        <w:adjustRightInd w:val="0"/>
        <w:spacing w:after="0" w:line="240" w:lineRule="auto"/>
        <w:rPr>
          <w:rFonts w:ascii="Times New Roman" w:hAnsi="Times New Roman" w:cs="Times New Roman"/>
          <w:sz w:val="24"/>
          <w:szCs w:val="24"/>
        </w:rPr>
      </w:pPr>
      <w:r>
        <w:rPr>
          <w:rFonts w:ascii="Arial" w:hAnsi="Arial" w:cs="Arial"/>
          <w:noProof/>
          <w:sz w:val="20"/>
          <w:szCs w:val="20"/>
          <w:lang w:eastAsia="en-GB"/>
        </w:rPr>
        <w:drawing>
          <wp:anchor distT="0" distB="0" distL="114300" distR="114300" simplePos="0" relativeHeight="251658240" behindDoc="0" locked="0" layoutInCell="1" allowOverlap="1" wp14:anchorId="770387F0" wp14:editId="5D82F833">
            <wp:simplePos x="0" y="0"/>
            <wp:positionH relativeFrom="margin">
              <wp:posOffset>4006850</wp:posOffset>
            </wp:positionH>
            <wp:positionV relativeFrom="paragraph">
              <wp:posOffset>112395</wp:posOffset>
            </wp:positionV>
            <wp:extent cx="1628775" cy="1704886"/>
            <wp:effectExtent l="0" t="0" r="0" b="0"/>
            <wp:wrapThrough wrapText="bothSides">
              <wp:wrapPolygon edited="0">
                <wp:start x="0" y="0"/>
                <wp:lineTo x="0" y="21246"/>
                <wp:lineTo x="21221" y="21246"/>
                <wp:lineTo x="21221" y="0"/>
                <wp:lineTo x="0" y="0"/>
              </wp:wrapPolygon>
            </wp:wrapThrough>
            <wp:docPr id="16" name="Picture 16" descr="http://webarchive.nationalarchives.gov.uk/20081107165902/http:/dcsf.gov.uk/sacode/images/document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ebarchive.nationalarchives.gov.uk/20081107165902/http:/dcsf.gov.uk/sacode/images/document03.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8775" cy="170488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7210" w:rsidRPr="00115B5E" w:rsidRDefault="00B87210" w:rsidP="00B87210">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115B5E">
        <w:rPr>
          <w:rFonts w:ascii="Times New Roman" w:hAnsi="Times New Roman" w:cs="Times New Roman"/>
          <w:sz w:val="24"/>
          <w:szCs w:val="24"/>
        </w:rPr>
        <w:t>Spending some time deciding what you would like to say when the Panel invites you to explain your reasons for wanting your child to attend your preferred school.</w:t>
      </w:r>
    </w:p>
    <w:p w:rsidR="00B87210" w:rsidRPr="00115B5E" w:rsidRDefault="00B87210" w:rsidP="00B87210">
      <w:pPr>
        <w:autoSpaceDE w:val="0"/>
        <w:autoSpaceDN w:val="0"/>
        <w:adjustRightInd w:val="0"/>
        <w:spacing w:after="0" w:line="240" w:lineRule="auto"/>
        <w:rPr>
          <w:rFonts w:ascii="Times New Roman" w:hAnsi="Times New Roman" w:cs="Times New Roman"/>
          <w:sz w:val="24"/>
          <w:szCs w:val="24"/>
        </w:rPr>
      </w:pPr>
    </w:p>
    <w:p w:rsidR="00B87210" w:rsidRPr="00115B5E" w:rsidRDefault="00B87210" w:rsidP="00B87210">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115B5E">
        <w:rPr>
          <w:rFonts w:ascii="Times New Roman" w:hAnsi="Times New Roman" w:cs="Times New Roman"/>
          <w:sz w:val="24"/>
          <w:szCs w:val="24"/>
        </w:rPr>
        <w:t>Reading your appeal form and ensuring that you have submitted all the paperwork to support your appeal.</w:t>
      </w:r>
    </w:p>
    <w:p w:rsidR="00B87210" w:rsidRPr="00115B5E" w:rsidRDefault="00B87210" w:rsidP="00B87210">
      <w:pPr>
        <w:autoSpaceDE w:val="0"/>
        <w:autoSpaceDN w:val="0"/>
        <w:adjustRightInd w:val="0"/>
        <w:spacing w:after="0" w:line="240" w:lineRule="auto"/>
        <w:rPr>
          <w:rFonts w:ascii="Times New Roman" w:hAnsi="Times New Roman" w:cs="Times New Roman"/>
          <w:sz w:val="24"/>
          <w:szCs w:val="24"/>
        </w:rPr>
      </w:pPr>
    </w:p>
    <w:p w:rsidR="00B87210" w:rsidRPr="00115B5E" w:rsidRDefault="00785738" w:rsidP="00B87210">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Pr>
          <w:rFonts w:ascii="Arial" w:hAnsi="Arial" w:cs="Arial"/>
          <w:noProof/>
          <w:sz w:val="20"/>
          <w:szCs w:val="20"/>
          <w:lang w:eastAsia="en-GB"/>
        </w:rPr>
        <w:drawing>
          <wp:anchor distT="0" distB="0" distL="114300" distR="114300" simplePos="0" relativeHeight="251659264" behindDoc="0" locked="0" layoutInCell="1" allowOverlap="1" wp14:anchorId="108E192D" wp14:editId="3668998E">
            <wp:simplePos x="0" y="0"/>
            <wp:positionH relativeFrom="column">
              <wp:posOffset>4067810</wp:posOffset>
            </wp:positionH>
            <wp:positionV relativeFrom="paragraph">
              <wp:posOffset>498475</wp:posOffset>
            </wp:positionV>
            <wp:extent cx="1571023" cy="1894840"/>
            <wp:effectExtent l="0" t="0" r="0" b="0"/>
            <wp:wrapThrough wrapText="bothSides">
              <wp:wrapPolygon edited="0">
                <wp:start x="0" y="0"/>
                <wp:lineTo x="0" y="21282"/>
                <wp:lineTo x="21216" y="21282"/>
                <wp:lineTo x="21216" y="0"/>
                <wp:lineTo x="0" y="0"/>
              </wp:wrapPolygon>
            </wp:wrapThrough>
            <wp:docPr id="15" name="Picture 15" descr="http://ecx.images-amazon.com/images/I/51K1quhdeBL._SL500_AA3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ecx.images-amazon.com/images/I/51K1quhdeBL._SL500_AA300_.jpg"/>
                    <pic:cNvPicPr>
                      <a:picLocks noChangeAspect="1" noChangeArrowheads="1"/>
                    </pic:cNvPicPr>
                  </pic:nvPicPr>
                  <pic:blipFill rotWithShape="1">
                    <a:blip r:embed="rId14">
                      <a:extLst>
                        <a:ext uri="{28A0092B-C50C-407E-A947-70E740481C1C}">
                          <a14:useLocalDpi xmlns:a14="http://schemas.microsoft.com/office/drawing/2010/main" val="0"/>
                        </a:ext>
                      </a:extLst>
                    </a:blip>
                    <a:srcRect l="19125" r="19020"/>
                    <a:stretch/>
                  </pic:blipFill>
                  <pic:spPr bwMode="auto">
                    <a:xfrm>
                      <a:off x="0" y="0"/>
                      <a:ext cx="1571023" cy="18948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87210" w:rsidRPr="00115B5E">
        <w:rPr>
          <w:rFonts w:ascii="Times New Roman" w:hAnsi="Times New Roman" w:cs="Times New Roman"/>
          <w:sz w:val="24"/>
          <w:szCs w:val="24"/>
        </w:rPr>
        <w:t>Deciding who will attend the hearing. You may bring a member of your family, a friend or other representative with you to help you make your case or simply to give you support.</w:t>
      </w:r>
    </w:p>
    <w:p w:rsidR="00B87210" w:rsidRPr="00115B5E" w:rsidRDefault="00B87210" w:rsidP="00B87210">
      <w:pPr>
        <w:autoSpaceDE w:val="0"/>
        <w:autoSpaceDN w:val="0"/>
        <w:adjustRightInd w:val="0"/>
        <w:spacing w:after="0" w:line="240" w:lineRule="auto"/>
        <w:rPr>
          <w:rFonts w:ascii="Times New Roman" w:hAnsi="Times New Roman" w:cs="Times New Roman"/>
          <w:sz w:val="24"/>
          <w:szCs w:val="24"/>
        </w:rPr>
      </w:pPr>
    </w:p>
    <w:p w:rsidR="00E93693" w:rsidRPr="00785738" w:rsidRDefault="00B87210" w:rsidP="00785738">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115B5E">
        <w:rPr>
          <w:rFonts w:ascii="Times New Roman" w:hAnsi="Times New Roman" w:cs="Times New Roman"/>
          <w:sz w:val="24"/>
          <w:szCs w:val="24"/>
        </w:rPr>
        <w:t>If you need an interpreter or any other type of assistance to help you at your hearing, please ensure that you have advised the Clerk in advance.</w:t>
      </w:r>
    </w:p>
    <w:p w:rsidR="00E93693" w:rsidRPr="004C5481" w:rsidRDefault="00E93693" w:rsidP="00E93693">
      <w:pPr>
        <w:shd w:val="clear" w:color="auto" w:fill="FFFFFF"/>
        <w:spacing w:before="100" w:beforeAutospacing="1" w:after="150" w:line="240" w:lineRule="auto"/>
        <w:jc w:val="both"/>
        <w:outlineLvl w:val="4"/>
        <w:rPr>
          <w:rFonts w:ascii="Times New Roman" w:hAnsi="Times New Roman" w:cs="Times New Roman"/>
          <w:b/>
          <w:bCs/>
          <w:sz w:val="28"/>
          <w:szCs w:val="28"/>
          <w:lang w:eastAsia="en-GB"/>
        </w:rPr>
      </w:pPr>
      <w:r w:rsidRPr="004C5481">
        <w:rPr>
          <w:rFonts w:ascii="Times New Roman" w:hAnsi="Times New Roman" w:cs="Times New Roman"/>
          <w:b/>
          <w:bCs/>
          <w:sz w:val="28"/>
          <w:szCs w:val="28"/>
          <w:lang w:eastAsia="en-GB"/>
        </w:rPr>
        <w:t>Who will hear my appeal?</w:t>
      </w:r>
    </w:p>
    <w:p w:rsidR="00E93693" w:rsidRDefault="00E93693" w:rsidP="00E93693">
      <w:pPr>
        <w:shd w:val="clear" w:color="auto" w:fill="FFFFFF"/>
        <w:spacing w:before="100" w:beforeAutospacing="1" w:after="100" w:afterAutospacing="1" w:line="240" w:lineRule="auto"/>
        <w:jc w:val="both"/>
        <w:rPr>
          <w:rFonts w:ascii="Times New Roman" w:hAnsi="Times New Roman" w:cs="Times New Roman"/>
          <w:sz w:val="24"/>
          <w:szCs w:val="24"/>
          <w:lang w:eastAsia="en-GB"/>
        </w:rPr>
      </w:pPr>
      <w:r w:rsidRPr="00E93693">
        <w:rPr>
          <w:rFonts w:ascii="Times New Roman" w:hAnsi="Times New Roman" w:cs="Times New Roman"/>
          <w:sz w:val="24"/>
          <w:szCs w:val="24"/>
          <w:lang w:eastAsia="en-GB"/>
        </w:rPr>
        <w:lastRenderedPageBreak/>
        <w:t>The appeal will be heard by three people drawn from a panel of members, which is made up of parents, governors of other schools, teachers, other persons with experience of education, and "lay" members (people who have no experience of education). The panel hearing the appeal will introduce themselves to you immediately before the hearing starts. At the hearing the panel will have copies of both the written submission prepared by the schools admissions authority and the information which you have provided. A panel member should not normally hear your appeal if he or she knows you directly, is a governor of your preferred school or has been involved in your case previously.</w:t>
      </w:r>
    </w:p>
    <w:p w:rsidR="00E93693" w:rsidRPr="00E93693" w:rsidRDefault="00E93693" w:rsidP="00E93693">
      <w:pPr>
        <w:shd w:val="clear" w:color="auto" w:fill="FFFFFF"/>
        <w:spacing w:before="100" w:beforeAutospacing="1" w:after="150" w:line="240" w:lineRule="auto"/>
        <w:jc w:val="both"/>
        <w:outlineLvl w:val="4"/>
        <w:rPr>
          <w:rFonts w:ascii="Times New Roman" w:hAnsi="Times New Roman" w:cs="Times New Roman"/>
          <w:b/>
          <w:bCs/>
          <w:sz w:val="28"/>
          <w:szCs w:val="28"/>
          <w:lang w:eastAsia="en-GB"/>
        </w:rPr>
      </w:pPr>
      <w:r w:rsidRPr="00E93693">
        <w:rPr>
          <w:rFonts w:ascii="Times New Roman" w:hAnsi="Times New Roman" w:cs="Times New Roman"/>
          <w:b/>
          <w:bCs/>
          <w:sz w:val="28"/>
          <w:szCs w:val="28"/>
          <w:lang w:eastAsia="en-GB"/>
        </w:rPr>
        <w:t>Where and when will my appeal be heard?</w:t>
      </w:r>
    </w:p>
    <w:p w:rsidR="00785738" w:rsidRDefault="00E93693" w:rsidP="00785738">
      <w:pPr>
        <w:pStyle w:val="NormalWeb"/>
        <w:jc w:val="both"/>
      </w:pPr>
      <w:r w:rsidRPr="00E93693">
        <w:t>If you submit your appeal in the normal admissi</w:t>
      </w:r>
      <w:r w:rsidR="002C118A">
        <w:t>on round, before 31st March 2015</w:t>
      </w:r>
      <w:r w:rsidRPr="00E93693">
        <w:t xml:space="preserve"> for secondary</w:t>
      </w:r>
      <w:r w:rsidR="002C118A">
        <w:t xml:space="preserve"> schools or before 18th May 2015</w:t>
      </w:r>
      <w:r w:rsidRPr="00E93693">
        <w:t xml:space="preserve"> for primary schools, your appeal will be heard within 40 school days. At other times of the year, your appeal will be heard within 30 days of the admissions authority receiving your completed appeal form. A copy of the information relating to your case and details of the hearing regarding your appeal will be sent to you 10 school days before the appeal is to be heard. You will be invited to attend the appeal hearing to tell the Appeal Panel why you feel your child should have a place at your preferred school. Appeals are usually held in Blackburn Town Hall.</w:t>
      </w:r>
      <w:r w:rsidR="00785738">
        <w:br w:type="page"/>
      </w:r>
    </w:p>
    <w:p w:rsidR="00E93693" w:rsidRPr="00E93693" w:rsidRDefault="00E93693" w:rsidP="00E93693">
      <w:pPr>
        <w:jc w:val="both"/>
        <w:rPr>
          <w:rFonts w:ascii="Times New Roman" w:hAnsi="Times New Roman" w:cs="Times New Roman"/>
          <w:b/>
          <w:bCs/>
          <w:sz w:val="28"/>
          <w:szCs w:val="28"/>
          <w:lang w:eastAsia="en-GB"/>
        </w:rPr>
      </w:pPr>
      <w:r w:rsidRPr="00E93693">
        <w:rPr>
          <w:rFonts w:ascii="Times New Roman" w:hAnsi="Times New Roman" w:cs="Times New Roman"/>
          <w:b/>
          <w:bCs/>
          <w:sz w:val="28"/>
          <w:szCs w:val="28"/>
          <w:lang w:eastAsia="en-GB"/>
        </w:rPr>
        <w:t>Who will be present at the appeal hearing?</w:t>
      </w:r>
    </w:p>
    <w:p w:rsidR="00E93693" w:rsidRPr="00E93693" w:rsidRDefault="00E93693" w:rsidP="00E93693">
      <w:pPr>
        <w:shd w:val="clear" w:color="auto" w:fill="FFFFFF"/>
        <w:spacing w:before="100" w:beforeAutospacing="1" w:after="100" w:afterAutospacing="1" w:line="240" w:lineRule="auto"/>
        <w:jc w:val="both"/>
        <w:rPr>
          <w:rFonts w:ascii="Times New Roman" w:hAnsi="Times New Roman" w:cs="Times New Roman"/>
          <w:sz w:val="24"/>
          <w:szCs w:val="24"/>
          <w:lang w:eastAsia="en-GB"/>
        </w:rPr>
      </w:pPr>
      <w:r w:rsidRPr="00E93693">
        <w:rPr>
          <w:rFonts w:ascii="Times New Roman" w:hAnsi="Times New Roman" w:cs="Times New Roman"/>
          <w:sz w:val="24"/>
          <w:szCs w:val="24"/>
          <w:lang w:eastAsia="en-GB"/>
        </w:rPr>
        <w:t xml:space="preserve">It is important that, wherever possible, you attend the hearing - it is very helpful for the panel hearing your appeal to hear first hand why you want your child to attend a particular school. You can also bring along someone to help you make your case, such as a friend, relative or other adviser, such as an Independent Parental Adviser (IPA). A representative from the Aided, Academy, Foundation Free and Trust schools will attend to present the appeal case  and clarify factual matters about the circumstances at the school. </w:t>
      </w:r>
    </w:p>
    <w:p w:rsidR="00E93693" w:rsidRPr="00E93693" w:rsidRDefault="00E93693" w:rsidP="00E93693">
      <w:pPr>
        <w:shd w:val="clear" w:color="auto" w:fill="FFFFFF"/>
        <w:spacing w:before="100" w:beforeAutospacing="1" w:after="100" w:afterAutospacing="1" w:line="240" w:lineRule="auto"/>
        <w:jc w:val="both"/>
        <w:rPr>
          <w:rFonts w:ascii="Times New Roman" w:hAnsi="Times New Roman" w:cs="Times New Roman"/>
          <w:sz w:val="24"/>
          <w:szCs w:val="24"/>
          <w:lang w:eastAsia="en-GB"/>
        </w:rPr>
      </w:pPr>
      <w:r w:rsidRPr="00E93693">
        <w:rPr>
          <w:rFonts w:ascii="Times New Roman" w:hAnsi="Times New Roman" w:cs="Times New Roman"/>
          <w:sz w:val="24"/>
          <w:szCs w:val="24"/>
          <w:lang w:eastAsia="en-GB"/>
        </w:rPr>
        <w:t>A clerk is present at all times during the hearing. Their job is solely to keep notes of the hearing for the use of the panel only and to advise the panel on matters of procedure. They will play no part in deciding your appeal and will remain with the panel when they make their decision. At no time will either you or the admissions representative be left alone with the panel.</w:t>
      </w:r>
    </w:p>
    <w:p w:rsidR="00E93693" w:rsidRPr="005121A3" w:rsidRDefault="00E93693" w:rsidP="005121A3">
      <w:pPr>
        <w:shd w:val="clear" w:color="auto" w:fill="FFFFFF"/>
        <w:spacing w:before="100" w:beforeAutospacing="1" w:after="100" w:afterAutospacing="1" w:line="240" w:lineRule="auto"/>
        <w:rPr>
          <w:rFonts w:ascii="Times New Roman" w:hAnsi="Times New Roman" w:cs="Times New Roman"/>
          <w:b/>
          <w:sz w:val="24"/>
          <w:szCs w:val="24"/>
          <w:lang w:eastAsia="en-GB"/>
        </w:rPr>
      </w:pPr>
      <w:r w:rsidRPr="00FA6426">
        <w:rPr>
          <w:rFonts w:ascii="Times New Roman" w:hAnsi="Times New Roman" w:cs="Times New Roman"/>
          <w:b/>
          <w:bCs/>
          <w:sz w:val="28"/>
          <w:szCs w:val="28"/>
          <w:lang w:eastAsia="en-GB"/>
        </w:rPr>
        <w:t>The Panel’s decision</w:t>
      </w:r>
      <w:r w:rsidRPr="00FA6426">
        <w:rPr>
          <w:rFonts w:ascii="Times New Roman" w:hAnsi="Times New Roman" w:cs="Times New Roman"/>
          <w:sz w:val="24"/>
          <w:szCs w:val="24"/>
        </w:rPr>
        <w:t xml:space="preserve"> </w:t>
      </w:r>
    </w:p>
    <w:p w:rsidR="00E93693" w:rsidRPr="00E93693" w:rsidRDefault="00E93693" w:rsidP="00E93693">
      <w:pPr>
        <w:autoSpaceDE w:val="0"/>
        <w:autoSpaceDN w:val="0"/>
        <w:adjustRightInd w:val="0"/>
        <w:spacing w:after="0" w:line="240" w:lineRule="auto"/>
        <w:rPr>
          <w:rFonts w:ascii="Times New Roman" w:hAnsi="Times New Roman" w:cs="Times New Roman"/>
          <w:sz w:val="24"/>
          <w:szCs w:val="24"/>
        </w:rPr>
      </w:pPr>
      <w:r w:rsidRPr="00E93693">
        <w:rPr>
          <w:rFonts w:ascii="Times New Roman" w:hAnsi="Times New Roman" w:cs="Times New Roman"/>
          <w:sz w:val="24"/>
          <w:szCs w:val="24"/>
        </w:rPr>
        <w:t xml:space="preserve">For all appeals, </w:t>
      </w:r>
      <w:r w:rsidRPr="00E93693">
        <w:rPr>
          <w:rFonts w:ascii="Times New Roman" w:hAnsi="Times New Roman" w:cs="Times New Roman"/>
          <w:bCs/>
          <w:sz w:val="24"/>
          <w:szCs w:val="24"/>
        </w:rPr>
        <w:t>but not infant class size appeals</w:t>
      </w:r>
      <w:r w:rsidRPr="00E93693">
        <w:rPr>
          <w:rFonts w:ascii="Times New Roman" w:hAnsi="Times New Roman" w:cs="Times New Roman"/>
          <w:sz w:val="24"/>
          <w:szCs w:val="24"/>
        </w:rPr>
        <w:t>, the panel must follow a two-stage process when reaching a decision.</w:t>
      </w:r>
      <w:r w:rsidRPr="00E93693">
        <w:rPr>
          <w:rFonts w:ascii="Times New Roman" w:hAnsi="Times New Roman" w:cs="Times New Roman"/>
          <w:sz w:val="24"/>
          <w:szCs w:val="24"/>
          <w:lang w:eastAsia="en-GB"/>
        </w:rPr>
        <w:br/>
      </w:r>
      <w:r w:rsidRPr="00E93693">
        <w:rPr>
          <w:rFonts w:ascii="Times New Roman" w:hAnsi="Times New Roman" w:cs="Times New Roman"/>
          <w:sz w:val="24"/>
          <w:szCs w:val="24"/>
          <w:lang w:eastAsia="en-GB"/>
        </w:rPr>
        <w:br/>
      </w:r>
      <w:r w:rsidRPr="00E93693">
        <w:rPr>
          <w:rFonts w:ascii="Times New Roman" w:hAnsi="Times New Roman" w:cs="Times New Roman"/>
          <w:b/>
          <w:bCs/>
          <w:sz w:val="24"/>
          <w:szCs w:val="24"/>
          <w:lang w:eastAsia="en-GB"/>
        </w:rPr>
        <w:t>Stage One</w:t>
      </w:r>
      <w:r w:rsidRPr="00E93693">
        <w:rPr>
          <w:rFonts w:ascii="Times New Roman" w:hAnsi="Times New Roman" w:cs="Times New Roman"/>
          <w:sz w:val="24"/>
          <w:szCs w:val="24"/>
          <w:lang w:eastAsia="en-GB"/>
        </w:rPr>
        <w:t xml:space="preserve"> (about the school's circumstances)</w:t>
      </w:r>
    </w:p>
    <w:p w:rsidR="00E93693" w:rsidRPr="00E93693" w:rsidRDefault="00E93693" w:rsidP="00E93693">
      <w:pPr>
        <w:numPr>
          <w:ilvl w:val="0"/>
          <w:numId w:val="3"/>
        </w:numPr>
        <w:shd w:val="clear" w:color="auto" w:fill="FFFFFF"/>
        <w:spacing w:before="100" w:beforeAutospacing="1" w:after="100" w:afterAutospacing="1" w:line="240" w:lineRule="auto"/>
        <w:ind w:left="450"/>
        <w:rPr>
          <w:rFonts w:ascii="Times New Roman" w:hAnsi="Times New Roman" w:cs="Times New Roman"/>
          <w:sz w:val="24"/>
          <w:szCs w:val="24"/>
          <w:lang w:eastAsia="en-GB"/>
        </w:rPr>
      </w:pPr>
      <w:r w:rsidRPr="00E93693">
        <w:rPr>
          <w:rFonts w:ascii="Times New Roman" w:hAnsi="Times New Roman" w:cs="Times New Roman"/>
          <w:sz w:val="24"/>
          <w:szCs w:val="24"/>
          <w:lang w:eastAsia="en-GB"/>
        </w:rPr>
        <w:t>The Chair will welcome both parties and introduce those present.</w:t>
      </w:r>
    </w:p>
    <w:p w:rsidR="00E93693" w:rsidRPr="00E93693" w:rsidRDefault="00E93693" w:rsidP="00E93693">
      <w:pPr>
        <w:numPr>
          <w:ilvl w:val="0"/>
          <w:numId w:val="3"/>
        </w:numPr>
        <w:shd w:val="clear" w:color="auto" w:fill="FFFFFF"/>
        <w:spacing w:before="100" w:beforeAutospacing="1" w:after="100" w:afterAutospacing="1" w:line="240" w:lineRule="auto"/>
        <w:ind w:left="450"/>
        <w:rPr>
          <w:rFonts w:ascii="Times New Roman" w:hAnsi="Times New Roman" w:cs="Times New Roman"/>
          <w:sz w:val="24"/>
          <w:szCs w:val="24"/>
          <w:lang w:eastAsia="en-GB"/>
        </w:rPr>
      </w:pPr>
      <w:r w:rsidRPr="00E93693">
        <w:rPr>
          <w:rFonts w:ascii="Times New Roman" w:hAnsi="Times New Roman" w:cs="Times New Roman"/>
          <w:sz w:val="24"/>
          <w:szCs w:val="24"/>
          <w:lang w:eastAsia="en-GB"/>
        </w:rPr>
        <w:t>The clerk then explains the procedure to be followed and what will happen next.</w:t>
      </w:r>
    </w:p>
    <w:p w:rsidR="00E93693" w:rsidRPr="00E93693" w:rsidRDefault="00E93693" w:rsidP="00E93693">
      <w:pPr>
        <w:numPr>
          <w:ilvl w:val="0"/>
          <w:numId w:val="3"/>
        </w:numPr>
        <w:shd w:val="clear" w:color="auto" w:fill="FFFFFF"/>
        <w:spacing w:before="100" w:beforeAutospacing="1" w:after="100" w:afterAutospacing="1" w:line="240" w:lineRule="auto"/>
        <w:ind w:left="450"/>
        <w:rPr>
          <w:rFonts w:ascii="Times New Roman" w:hAnsi="Times New Roman" w:cs="Times New Roman"/>
          <w:sz w:val="24"/>
          <w:szCs w:val="24"/>
          <w:lang w:eastAsia="en-GB"/>
        </w:rPr>
      </w:pPr>
      <w:r w:rsidRPr="00E93693">
        <w:rPr>
          <w:rFonts w:ascii="Times New Roman" w:hAnsi="Times New Roman" w:cs="Times New Roman"/>
          <w:sz w:val="24"/>
          <w:szCs w:val="24"/>
          <w:lang w:eastAsia="en-GB"/>
        </w:rPr>
        <w:t>An admissions officer/school representative will present the case explaining why they  did not offer you a  place at your preferred school.</w:t>
      </w:r>
    </w:p>
    <w:p w:rsidR="00E93693" w:rsidRPr="00E93693" w:rsidRDefault="00E93693" w:rsidP="00E93693">
      <w:pPr>
        <w:numPr>
          <w:ilvl w:val="0"/>
          <w:numId w:val="3"/>
        </w:numPr>
        <w:shd w:val="clear" w:color="auto" w:fill="FFFFFF"/>
        <w:spacing w:before="100" w:beforeAutospacing="1" w:after="100" w:afterAutospacing="1" w:line="240" w:lineRule="auto"/>
        <w:ind w:left="450"/>
        <w:rPr>
          <w:rFonts w:ascii="Times New Roman" w:hAnsi="Times New Roman" w:cs="Times New Roman"/>
          <w:sz w:val="24"/>
          <w:szCs w:val="24"/>
          <w:lang w:eastAsia="en-GB"/>
        </w:rPr>
      </w:pPr>
      <w:r w:rsidRPr="00E93693">
        <w:rPr>
          <w:rFonts w:ascii="Times New Roman" w:hAnsi="Times New Roman" w:cs="Times New Roman"/>
          <w:sz w:val="24"/>
          <w:szCs w:val="24"/>
          <w:lang w:eastAsia="en-GB"/>
        </w:rPr>
        <w:t>Panel members and you may ask questions about what has been said.</w:t>
      </w:r>
    </w:p>
    <w:p w:rsidR="00E93693" w:rsidRPr="00E93693" w:rsidRDefault="00E93693" w:rsidP="00E93693">
      <w:pPr>
        <w:shd w:val="clear" w:color="auto" w:fill="FFFFFF"/>
        <w:spacing w:before="100" w:beforeAutospacing="1" w:after="100" w:afterAutospacing="1" w:line="240" w:lineRule="auto"/>
        <w:rPr>
          <w:rFonts w:ascii="Times New Roman" w:hAnsi="Times New Roman" w:cs="Times New Roman"/>
          <w:sz w:val="24"/>
          <w:szCs w:val="24"/>
          <w:lang w:eastAsia="en-GB"/>
        </w:rPr>
      </w:pPr>
      <w:r w:rsidRPr="00E93693">
        <w:rPr>
          <w:rFonts w:ascii="Times New Roman" w:hAnsi="Times New Roman" w:cs="Times New Roman"/>
          <w:b/>
          <w:bCs/>
          <w:sz w:val="24"/>
          <w:szCs w:val="24"/>
          <w:lang w:eastAsia="en-GB"/>
        </w:rPr>
        <w:t xml:space="preserve">Stage Two </w:t>
      </w:r>
      <w:r w:rsidRPr="00E93693">
        <w:rPr>
          <w:rFonts w:ascii="Times New Roman" w:hAnsi="Times New Roman" w:cs="Times New Roman"/>
          <w:sz w:val="24"/>
          <w:szCs w:val="24"/>
          <w:lang w:eastAsia="en-GB"/>
        </w:rPr>
        <w:t>(about your circumstances)</w:t>
      </w:r>
    </w:p>
    <w:p w:rsidR="00E93693" w:rsidRPr="00E93693" w:rsidRDefault="00E93693" w:rsidP="00E93693">
      <w:pPr>
        <w:numPr>
          <w:ilvl w:val="0"/>
          <w:numId w:val="4"/>
        </w:numPr>
        <w:shd w:val="clear" w:color="auto" w:fill="FFFFFF"/>
        <w:spacing w:before="100" w:beforeAutospacing="1" w:after="100" w:afterAutospacing="1" w:line="240" w:lineRule="auto"/>
        <w:ind w:left="450"/>
        <w:rPr>
          <w:rFonts w:ascii="Times New Roman" w:hAnsi="Times New Roman" w:cs="Times New Roman"/>
          <w:sz w:val="24"/>
          <w:szCs w:val="24"/>
          <w:lang w:eastAsia="en-GB"/>
        </w:rPr>
      </w:pPr>
      <w:r w:rsidRPr="00E93693">
        <w:rPr>
          <w:rFonts w:ascii="Times New Roman" w:hAnsi="Times New Roman" w:cs="Times New Roman"/>
          <w:sz w:val="24"/>
          <w:szCs w:val="24"/>
          <w:lang w:eastAsia="en-GB"/>
        </w:rPr>
        <w:t>The Chair will then ask you to give your case.</w:t>
      </w:r>
    </w:p>
    <w:p w:rsidR="00E93693" w:rsidRPr="00E93693" w:rsidRDefault="00E93693" w:rsidP="00E93693">
      <w:pPr>
        <w:numPr>
          <w:ilvl w:val="0"/>
          <w:numId w:val="4"/>
        </w:numPr>
        <w:shd w:val="clear" w:color="auto" w:fill="FFFFFF"/>
        <w:spacing w:before="100" w:beforeAutospacing="1" w:after="100" w:afterAutospacing="1" w:line="240" w:lineRule="auto"/>
        <w:ind w:left="450"/>
        <w:rPr>
          <w:rFonts w:ascii="Times New Roman" w:hAnsi="Times New Roman" w:cs="Times New Roman"/>
          <w:sz w:val="24"/>
          <w:szCs w:val="24"/>
          <w:lang w:eastAsia="en-GB"/>
        </w:rPr>
      </w:pPr>
      <w:r w:rsidRPr="00E93693">
        <w:rPr>
          <w:rFonts w:ascii="Times New Roman" w:hAnsi="Times New Roman" w:cs="Times New Roman"/>
          <w:sz w:val="24"/>
          <w:szCs w:val="24"/>
          <w:lang w:eastAsia="en-GB"/>
        </w:rPr>
        <w:t>The Panel and admissions officer/school representative may ask you questions on  what you have said about your personal circumstances and reasons for admitting your  child.</w:t>
      </w:r>
    </w:p>
    <w:p w:rsidR="00E93693" w:rsidRPr="00E93693" w:rsidRDefault="00E93693" w:rsidP="00E93693">
      <w:pPr>
        <w:numPr>
          <w:ilvl w:val="0"/>
          <w:numId w:val="4"/>
        </w:numPr>
        <w:shd w:val="clear" w:color="auto" w:fill="FFFFFF"/>
        <w:spacing w:before="100" w:beforeAutospacing="1" w:after="100" w:afterAutospacing="1" w:line="240" w:lineRule="auto"/>
        <w:ind w:left="450"/>
        <w:rPr>
          <w:rFonts w:ascii="Times New Roman" w:hAnsi="Times New Roman" w:cs="Times New Roman"/>
          <w:sz w:val="24"/>
          <w:szCs w:val="24"/>
          <w:lang w:eastAsia="en-GB"/>
        </w:rPr>
      </w:pPr>
      <w:r w:rsidRPr="00E93693">
        <w:rPr>
          <w:rFonts w:ascii="Times New Roman" w:hAnsi="Times New Roman" w:cs="Times New Roman"/>
          <w:sz w:val="24"/>
          <w:szCs w:val="24"/>
          <w:lang w:eastAsia="en-GB"/>
        </w:rPr>
        <w:t>The admissions officer/school representative will sum up the case.</w:t>
      </w:r>
    </w:p>
    <w:p w:rsidR="00E93693" w:rsidRDefault="00E93693" w:rsidP="00E93693">
      <w:pPr>
        <w:numPr>
          <w:ilvl w:val="0"/>
          <w:numId w:val="4"/>
        </w:numPr>
        <w:shd w:val="clear" w:color="auto" w:fill="FFFFFF"/>
        <w:spacing w:before="100" w:beforeAutospacing="1" w:after="100" w:afterAutospacing="1" w:line="240" w:lineRule="auto"/>
        <w:ind w:left="450"/>
        <w:rPr>
          <w:rFonts w:ascii="Times New Roman" w:hAnsi="Times New Roman" w:cs="Times New Roman"/>
          <w:sz w:val="24"/>
          <w:szCs w:val="24"/>
          <w:lang w:eastAsia="en-GB"/>
        </w:rPr>
      </w:pPr>
      <w:r w:rsidRPr="00E93693">
        <w:rPr>
          <w:rFonts w:ascii="Times New Roman" w:hAnsi="Times New Roman" w:cs="Times New Roman"/>
          <w:sz w:val="24"/>
          <w:szCs w:val="24"/>
          <w:lang w:eastAsia="en-GB"/>
        </w:rPr>
        <w:t>You will then be asked to sum up and you will always have the last word.</w:t>
      </w:r>
    </w:p>
    <w:p w:rsidR="008552E2" w:rsidRDefault="008552E2">
      <w:pPr>
        <w:rPr>
          <w:rFonts w:ascii="Times New Roman" w:hAnsi="Times New Roman" w:cs="Times New Roman"/>
          <w:sz w:val="24"/>
          <w:szCs w:val="24"/>
          <w:lang w:eastAsia="en-GB"/>
        </w:rPr>
      </w:pPr>
      <w:r>
        <w:rPr>
          <w:rFonts w:ascii="Times New Roman" w:hAnsi="Times New Roman" w:cs="Times New Roman"/>
          <w:sz w:val="24"/>
          <w:szCs w:val="24"/>
          <w:lang w:eastAsia="en-GB"/>
        </w:rPr>
        <w:br w:type="page"/>
      </w:r>
    </w:p>
    <w:p w:rsidR="005121A3" w:rsidRPr="005121A3" w:rsidRDefault="00E93693" w:rsidP="005121A3">
      <w:pPr>
        <w:shd w:val="clear" w:color="auto" w:fill="FFFFFF"/>
        <w:spacing w:before="100" w:beforeAutospacing="1" w:after="100" w:afterAutospacing="1" w:line="240" w:lineRule="auto"/>
        <w:rPr>
          <w:rFonts w:ascii="Times New Roman" w:hAnsi="Times New Roman" w:cs="Times New Roman"/>
          <w:sz w:val="24"/>
          <w:szCs w:val="24"/>
          <w:lang w:eastAsia="en-GB"/>
        </w:rPr>
      </w:pPr>
      <w:r w:rsidRPr="00E93693">
        <w:rPr>
          <w:rFonts w:ascii="Times New Roman" w:hAnsi="Times New Roman" w:cs="Times New Roman"/>
          <w:b/>
          <w:sz w:val="28"/>
          <w:szCs w:val="28"/>
          <w:lang w:eastAsia="en-GB"/>
        </w:rPr>
        <w:t>What happens next?</w:t>
      </w:r>
    </w:p>
    <w:p w:rsidR="00E93693" w:rsidRPr="00E93693" w:rsidRDefault="00E93693" w:rsidP="00E93693">
      <w:pPr>
        <w:autoSpaceDE w:val="0"/>
        <w:autoSpaceDN w:val="0"/>
        <w:adjustRightInd w:val="0"/>
        <w:spacing w:after="0" w:line="240" w:lineRule="auto"/>
        <w:jc w:val="both"/>
        <w:rPr>
          <w:rFonts w:ascii="Times New Roman" w:hAnsi="Times New Roman" w:cs="Times New Roman"/>
          <w:sz w:val="24"/>
          <w:szCs w:val="24"/>
        </w:rPr>
      </w:pPr>
      <w:r w:rsidRPr="00E93693">
        <w:rPr>
          <w:rFonts w:ascii="Times New Roman" w:hAnsi="Times New Roman" w:cs="Times New Roman"/>
          <w:sz w:val="24"/>
          <w:szCs w:val="24"/>
        </w:rPr>
        <w:t xml:space="preserve">Once the panel has made the decisions on all the appeal cases for that school/year group, an initial decision letter confirming the outcome will be sent to all appellants within 3 working days of the decisions being made.  A further letter is sent in respect of all unsuccessful appeals, to provide full details of the reasons for the panel’s decision, within 15 working days of the decisions being made. </w:t>
      </w:r>
    </w:p>
    <w:p w:rsidR="00E93693" w:rsidRPr="00E93693" w:rsidRDefault="00E93693" w:rsidP="00E93693">
      <w:pPr>
        <w:autoSpaceDE w:val="0"/>
        <w:autoSpaceDN w:val="0"/>
        <w:adjustRightInd w:val="0"/>
        <w:spacing w:after="0" w:line="240" w:lineRule="auto"/>
        <w:jc w:val="both"/>
        <w:rPr>
          <w:rFonts w:ascii="Times New Roman" w:hAnsi="Times New Roman" w:cs="Times New Roman"/>
          <w:sz w:val="24"/>
          <w:szCs w:val="24"/>
        </w:rPr>
      </w:pPr>
    </w:p>
    <w:p w:rsidR="00E93693" w:rsidRPr="00E93693" w:rsidRDefault="00E93693" w:rsidP="00E93693">
      <w:pPr>
        <w:autoSpaceDE w:val="0"/>
        <w:autoSpaceDN w:val="0"/>
        <w:adjustRightInd w:val="0"/>
        <w:spacing w:after="0" w:line="240" w:lineRule="auto"/>
        <w:jc w:val="both"/>
        <w:rPr>
          <w:rFonts w:ascii="Times New Roman" w:hAnsi="Times New Roman" w:cs="Times New Roman"/>
          <w:sz w:val="24"/>
          <w:szCs w:val="24"/>
        </w:rPr>
      </w:pPr>
      <w:r w:rsidRPr="00E93693">
        <w:rPr>
          <w:rFonts w:ascii="Times New Roman" w:hAnsi="Times New Roman" w:cs="Times New Roman"/>
          <w:sz w:val="24"/>
          <w:szCs w:val="24"/>
        </w:rPr>
        <w:t>You will be given information about how to complain if you think the hearing was not properly conducted.</w:t>
      </w:r>
    </w:p>
    <w:p w:rsidR="00E93693" w:rsidRPr="00E93693" w:rsidRDefault="00E93693" w:rsidP="00E93693">
      <w:pPr>
        <w:autoSpaceDE w:val="0"/>
        <w:autoSpaceDN w:val="0"/>
        <w:adjustRightInd w:val="0"/>
        <w:spacing w:after="0" w:line="240" w:lineRule="auto"/>
        <w:jc w:val="both"/>
        <w:rPr>
          <w:rFonts w:ascii="Times New Roman" w:hAnsi="Times New Roman" w:cs="Times New Roman"/>
          <w:sz w:val="24"/>
          <w:szCs w:val="24"/>
        </w:rPr>
      </w:pPr>
    </w:p>
    <w:p w:rsidR="00E93693" w:rsidRPr="00E93693" w:rsidRDefault="00E93693" w:rsidP="00E93693">
      <w:pPr>
        <w:autoSpaceDE w:val="0"/>
        <w:autoSpaceDN w:val="0"/>
        <w:adjustRightInd w:val="0"/>
        <w:spacing w:after="0" w:line="240" w:lineRule="auto"/>
        <w:jc w:val="both"/>
        <w:rPr>
          <w:rFonts w:ascii="Times New Roman" w:hAnsi="Times New Roman" w:cs="Times New Roman"/>
          <w:bCs/>
          <w:sz w:val="24"/>
          <w:szCs w:val="24"/>
        </w:rPr>
      </w:pPr>
      <w:r w:rsidRPr="00E93693">
        <w:rPr>
          <w:rFonts w:ascii="Times New Roman" w:hAnsi="Times New Roman" w:cs="Times New Roman"/>
          <w:bCs/>
          <w:sz w:val="24"/>
          <w:szCs w:val="24"/>
        </w:rPr>
        <w:t>If you win your appeal your child must be offered a place. The panel is not allowed to attach conditions to the place.</w:t>
      </w:r>
    </w:p>
    <w:p w:rsidR="00E93693" w:rsidRPr="00E93693" w:rsidRDefault="00E93693" w:rsidP="00E93693">
      <w:pPr>
        <w:autoSpaceDE w:val="0"/>
        <w:autoSpaceDN w:val="0"/>
        <w:adjustRightInd w:val="0"/>
        <w:spacing w:after="0" w:line="240" w:lineRule="auto"/>
        <w:jc w:val="both"/>
        <w:rPr>
          <w:rFonts w:ascii="Times New Roman" w:hAnsi="Times New Roman" w:cs="Times New Roman"/>
          <w:b/>
          <w:bCs/>
          <w:sz w:val="24"/>
          <w:szCs w:val="24"/>
        </w:rPr>
      </w:pPr>
    </w:p>
    <w:p w:rsidR="00E93693" w:rsidRDefault="00E93693" w:rsidP="005121A3">
      <w:pPr>
        <w:autoSpaceDE w:val="0"/>
        <w:autoSpaceDN w:val="0"/>
        <w:adjustRightInd w:val="0"/>
        <w:spacing w:after="0" w:line="240" w:lineRule="auto"/>
        <w:jc w:val="both"/>
        <w:rPr>
          <w:rFonts w:ascii="Times New Roman" w:hAnsi="Times New Roman" w:cs="Times New Roman"/>
          <w:sz w:val="24"/>
          <w:szCs w:val="24"/>
        </w:rPr>
      </w:pPr>
      <w:r w:rsidRPr="00E93693">
        <w:rPr>
          <w:rFonts w:ascii="Times New Roman" w:hAnsi="Times New Roman" w:cs="Times New Roman"/>
          <w:bCs/>
          <w:sz w:val="24"/>
          <w:szCs w:val="24"/>
        </w:rPr>
        <w:t>If you were unsuccessful y</w:t>
      </w:r>
      <w:r w:rsidRPr="00E93693">
        <w:rPr>
          <w:rFonts w:ascii="Times New Roman" w:hAnsi="Times New Roman" w:cs="Times New Roman"/>
          <w:sz w:val="24"/>
          <w:szCs w:val="24"/>
        </w:rPr>
        <w:t xml:space="preserve">ou cannot normally appeal again because Admission Authorities will not accept further applications in the same school year. However, if there is a significant change in your </w:t>
      </w:r>
      <w:r w:rsidR="002A6003">
        <w:rPr>
          <w:rFonts w:ascii="Times New Roman" w:hAnsi="Times New Roman" w:cs="Times New Roman"/>
          <w:sz w:val="24"/>
          <w:szCs w:val="24"/>
        </w:rPr>
        <w:t xml:space="preserve">circumstances you may request a </w:t>
      </w:r>
      <w:r w:rsidRPr="00E93693">
        <w:rPr>
          <w:rFonts w:ascii="Times New Roman" w:hAnsi="Times New Roman" w:cs="Times New Roman"/>
          <w:sz w:val="24"/>
          <w:szCs w:val="24"/>
        </w:rPr>
        <w:t>re appeal. The admissions authority will consider your request and you will be informed if y</w:t>
      </w:r>
      <w:r w:rsidR="005121A3">
        <w:rPr>
          <w:rFonts w:ascii="Times New Roman" w:hAnsi="Times New Roman" w:cs="Times New Roman"/>
          <w:sz w:val="24"/>
          <w:szCs w:val="24"/>
        </w:rPr>
        <w:t>our request has been successful</w:t>
      </w:r>
      <w:r w:rsidR="008552E2">
        <w:rPr>
          <w:rFonts w:ascii="Times New Roman" w:hAnsi="Times New Roman" w:cs="Times New Roman"/>
          <w:sz w:val="24"/>
          <w:szCs w:val="24"/>
        </w:rPr>
        <w:t>.</w:t>
      </w:r>
    </w:p>
    <w:p w:rsidR="008552E2" w:rsidRDefault="008552E2">
      <w:pPr>
        <w:rPr>
          <w:rFonts w:ascii="Times New Roman" w:hAnsi="Times New Roman" w:cs="Times New Roman"/>
          <w:sz w:val="24"/>
          <w:szCs w:val="24"/>
        </w:rPr>
      </w:pPr>
      <w:r>
        <w:rPr>
          <w:rFonts w:ascii="Times New Roman" w:hAnsi="Times New Roman" w:cs="Times New Roman"/>
          <w:sz w:val="24"/>
          <w:szCs w:val="24"/>
        </w:rPr>
        <w:br w:type="page"/>
      </w:r>
      <w:bookmarkStart w:id="0" w:name="_GoBack"/>
      <w:bookmarkEnd w:id="0"/>
    </w:p>
    <w:p w:rsidR="00E93693" w:rsidRPr="00DC23FA" w:rsidRDefault="008552E2" w:rsidP="008552E2">
      <w:r>
        <w:rPr>
          <w:rFonts w:ascii="Arial" w:hAnsi="Arial" w:cs="Arial"/>
          <w:noProof/>
          <w:color w:val="0000CC"/>
          <w:lang w:eastAsia="en-GB"/>
        </w:rPr>
        <w:drawing>
          <wp:anchor distT="0" distB="0" distL="114300" distR="114300" simplePos="0" relativeHeight="251661312" behindDoc="0" locked="0" layoutInCell="1" allowOverlap="1" wp14:anchorId="2037740E" wp14:editId="0A6BF463">
            <wp:simplePos x="0" y="0"/>
            <wp:positionH relativeFrom="column">
              <wp:posOffset>4181475</wp:posOffset>
            </wp:positionH>
            <wp:positionV relativeFrom="paragraph">
              <wp:posOffset>0</wp:posOffset>
            </wp:positionV>
            <wp:extent cx="1537335" cy="1333500"/>
            <wp:effectExtent l="0" t="0" r="5715" b="0"/>
            <wp:wrapThrough wrapText="bothSides">
              <wp:wrapPolygon edited="0">
                <wp:start x="0" y="0"/>
                <wp:lineTo x="0" y="21291"/>
                <wp:lineTo x="21413" y="21291"/>
                <wp:lineTo x="21413" y="0"/>
                <wp:lineTo x="0" y="0"/>
              </wp:wrapPolygon>
            </wp:wrapThrough>
            <wp:docPr id="10" name="Picture 10" descr="ts?t=3088447933405798580&amp;pid=23040&amp;ppi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t=3088447933405798580&amp;pid=23040&amp;ppid=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37335"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color w:val="787878"/>
          <w:sz w:val="24"/>
          <w:szCs w:val="24"/>
          <w:lang w:eastAsia="en-GB"/>
        </w:rPr>
        <w:t xml:space="preserve"> </w:t>
      </w:r>
    </w:p>
    <w:p w:rsidR="00E93693" w:rsidRPr="00DC23FA" w:rsidRDefault="00E93693" w:rsidP="00E93693">
      <w:pPr>
        <w:jc w:val="center"/>
        <w:rPr>
          <w:b/>
          <w:bCs/>
          <w:sz w:val="28"/>
          <w:szCs w:val="28"/>
          <w:u w:val="single"/>
        </w:rPr>
      </w:pPr>
      <w:r>
        <w:rPr>
          <w:b/>
          <w:bCs/>
          <w:sz w:val="28"/>
          <w:szCs w:val="28"/>
          <w:u w:val="single"/>
        </w:rPr>
        <w:t>Publications/references</w:t>
      </w:r>
    </w:p>
    <w:p w:rsidR="00B87210" w:rsidRPr="005121A3" w:rsidRDefault="00B87210" w:rsidP="00B87210">
      <w:pPr>
        <w:shd w:val="clear" w:color="auto" w:fill="FFFFFF"/>
        <w:spacing w:after="75" w:line="330" w:lineRule="atLeast"/>
        <w:outlineLvl w:val="2"/>
        <w:rPr>
          <w:rFonts w:ascii="Times New Roman" w:eastAsia="Times New Roman" w:hAnsi="Times New Roman"/>
          <w:b/>
          <w:bCs/>
          <w:sz w:val="28"/>
          <w:szCs w:val="28"/>
          <w:lang w:val="en-US" w:eastAsia="en-GB"/>
        </w:rPr>
      </w:pPr>
      <w:r w:rsidRPr="005121A3">
        <w:rPr>
          <w:rFonts w:ascii="Times New Roman" w:eastAsia="Times New Roman" w:hAnsi="Times New Roman"/>
          <w:b/>
          <w:bCs/>
          <w:sz w:val="28"/>
          <w:szCs w:val="28"/>
          <w:lang w:val="en-US" w:eastAsia="en-GB"/>
        </w:rPr>
        <w:t>Information leaflets</w:t>
      </w:r>
    </w:p>
    <w:p w:rsidR="00B87210" w:rsidRPr="006527AC" w:rsidRDefault="00B87210" w:rsidP="00B87210">
      <w:pPr>
        <w:shd w:val="clear" w:color="auto" w:fill="FFFFFF"/>
        <w:spacing w:before="100" w:beforeAutospacing="1" w:after="100" w:afterAutospacing="1" w:line="300" w:lineRule="atLeast"/>
        <w:rPr>
          <w:rFonts w:ascii="Times New Roman" w:hAnsi="Times New Roman"/>
          <w:color w:val="333333"/>
          <w:sz w:val="24"/>
          <w:szCs w:val="24"/>
          <w:lang w:val="en-US"/>
        </w:rPr>
      </w:pPr>
      <w:r>
        <w:rPr>
          <w:rFonts w:ascii="Times New Roman" w:hAnsi="Times New Roman"/>
          <w:color w:val="333333"/>
          <w:sz w:val="24"/>
          <w:szCs w:val="24"/>
          <w:lang w:val="en-US"/>
        </w:rPr>
        <w:t xml:space="preserve"> Information leaflets are being produced and will be uploaded at a later date.</w:t>
      </w:r>
    </w:p>
    <w:p w:rsidR="00B87210" w:rsidRPr="00C55A49" w:rsidRDefault="00B87210" w:rsidP="00B87210">
      <w:pPr>
        <w:shd w:val="clear" w:color="auto" w:fill="FFFFFF"/>
        <w:spacing w:before="100" w:beforeAutospacing="1" w:after="100" w:afterAutospacing="1" w:line="300" w:lineRule="atLeast"/>
        <w:rPr>
          <w:rFonts w:ascii="Times New Roman" w:eastAsia="Times New Roman" w:hAnsi="Times New Roman"/>
          <w:color w:val="333333"/>
          <w:sz w:val="24"/>
          <w:szCs w:val="24"/>
          <w:lang w:val="en-US" w:eastAsia="en-GB"/>
        </w:rPr>
      </w:pPr>
      <w:r w:rsidRPr="00C55A49">
        <w:rPr>
          <w:rFonts w:ascii="Times New Roman" w:eastAsia="Times New Roman" w:hAnsi="Times New Roman"/>
          <w:color w:val="333333"/>
          <w:sz w:val="24"/>
          <w:szCs w:val="24"/>
          <w:lang w:val="en-US" w:eastAsia="en-GB"/>
        </w:rPr>
        <w:t>You can download information on SEND from the Council for Disabled Children (CDC). The information has been produced by CDC in partnership with the Department for Education. The series of fact sheets, films and posters are designed to help parents/carers, children and young people understand some of the key themes of the new reforms including EHC plans, Post-16 support, the Local Offer and making decisions.</w:t>
      </w:r>
    </w:p>
    <w:p w:rsidR="00B87210" w:rsidRPr="006527AC" w:rsidRDefault="008552E2" w:rsidP="00B87210">
      <w:pPr>
        <w:shd w:val="clear" w:color="auto" w:fill="FFFFFF"/>
        <w:spacing w:before="100" w:beforeAutospacing="1" w:after="100" w:afterAutospacing="1" w:line="300" w:lineRule="atLeast"/>
        <w:rPr>
          <w:rFonts w:ascii="Times New Roman" w:eastAsia="Times New Roman" w:hAnsi="Times New Roman"/>
          <w:color w:val="333333"/>
          <w:sz w:val="24"/>
          <w:szCs w:val="24"/>
          <w:u w:val="single"/>
          <w:lang w:val="en-US" w:eastAsia="en-GB"/>
        </w:rPr>
      </w:pPr>
      <w:hyperlink r:id="rId16" w:history="1">
        <w:r w:rsidR="00B87210" w:rsidRPr="00C55A49">
          <w:rPr>
            <w:rFonts w:ascii="Times New Roman" w:eastAsia="Times New Roman" w:hAnsi="Times New Roman"/>
            <w:color w:val="333333"/>
            <w:sz w:val="24"/>
            <w:szCs w:val="24"/>
            <w:u w:val="single"/>
            <w:lang w:val="en-US" w:eastAsia="en-GB"/>
          </w:rPr>
          <w:t>http://www.councilfordisabledchildren.org.uk/resources/cdcs-resources/information-for-children-and-young-people-on-send-reforms</w:t>
        </w:r>
      </w:hyperlink>
    </w:p>
    <w:p w:rsidR="00B87210" w:rsidRPr="00EE0CA7" w:rsidRDefault="00B87210" w:rsidP="00B87210">
      <w:pPr>
        <w:shd w:val="clear" w:color="auto" w:fill="FFFFFF"/>
        <w:spacing w:after="75" w:line="330" w:lineRule="atLeast"/>
        <w:outlineLvl w:val="2"/>
        <w:rPr>
          <w:rFonts w:ascii="Times New Roman" w:eastAsia="Times New Roman" w:hAnsi="Times New Roman"/>
          <w:b/>
          <w:bCs/>
          <w:sz w:val="24"/>
          <w:szCs w:val="24"/>
          <w:lang w:val="en-US" w:eastAsia="en-GB"/>
        </w:rPr>
      </w:pPr>
      <w:r w:rsidRPr="00C55A49">
        <w:rPr>
          <w:rFonts w:ascii="Times New Roman" w:eastAsia="Times New Roman" w:hAnsi="Times New Roman"/>
          <w:b/>
          <w:bCs/>
          <w:sz w:val="24"/>
          <w:szCs w:val="24"/>
          <w:lang w:val="en-US" w:eastAsia="en-GB"/>
        </w:rPr>
        <w:t>Useful websites:</w:t>
      </w:r>
    </w:p>
    <w:p w:rsidR="00B87210" w:rsidRPr="00C55A49" w:rsidRDefault="008552E2" w:rsidP="00B87210">
      <w:pPr>
        <w:numPr>
          <w:ilvl w:val="0"/>
          <w:numId w:val="10"/>
        </w:numPr>
        <w:shd w:val="clear" w:color="auto" w:fill="FFFFFF"/>
        <w:spacing w:before="100" w:beforeAutospacing="1" w:after="100" w:afterAutospacing="1" w:line="300" w:lineRule="atLeast"/>
        <w:rPr>
          <w:rFonts w:ascii="Times New Roman" w:eastAsia="Times New Roman" w:hAnsi="Times New Roman"/>
          <w:color w:val="333333"/>
          <w:sz w:val="24"/>
          <w:szCs w:val="24"/>
          <w:lang w:val="en-US" w:eastAsia="en-GB"/>
        </w:rPr>
      </w:pPr>
      <w:hyperlink r:id="rId17" w:history="1">
        <w:r w:rsidR="00B87210" w:rsidRPr="00C55A49">
          <w:rPr>
            <w:rFonts w:ascii="Times New Roman" w:eastAsia="Times New Roman" w:hAnsi="Times New Roman"/>
            <w:color w:val="333333"/>
            <w:sz w:val="24"/>
            <w:szCs w:val="24"/>
            <w:u w:val="single"/>
            <w:lang w:val="en-US" w:eastAsia="en-GB"/>
          </w:rPr>
          <w:t>www.blackburn.gov.uk</w:t>
        </w:r>
      </w:hyperlink>
      <w:r w:rsidR="00B87210" w:rsidRPr="00C55A49">
        <w:rPr>
          <w:rFonts w:ascii="Times New Roman" w:eastAsia="Times New Roman" w:hAnsi="Times New Roman"/>
          <w:color w:val="333333"/>
          <w:sz w:val="24"/>
          <w:szCs w:val="24"/>
          <w:lang w:val="en-US" w:eastAsia="en-GB"/>
        </w:rPr>
        <w:t xml:space="preserve"> – Blackburn with Darwen Council – Local Offer</w:t>
      </w:r>
    </w:p>
    <w:p w:rsidR="00B87210" w:rsidRPr="00C55A49" w:rsidRDefault="008552E2" w:rsidP="00B87210">
      <w:pPr>
        <w:numPr>
          <w:ilvl w:val="0"/>
          <w:numId w:val="10"/>
        </w:numPr>
        <w:shd w:val="clear" w:color="auto" w:fill="FFFFFF"/>
        <w:spacing w:before="100" w:beforeAutospacing="1" w:after="100" w:afterAutospacing="1" w:line="300" w:lineRule="atLeast"/>
        <w:rPr>
          <w:rFonts w:ascii="Times New Roman" w:eastAsia="Times New Roman" w:hAnsi="Times New Roman"/>
          <w:color w:val="333333"/>
          <w:sz w:val="24"/>
          <w:szCs w:val="24"/>
          <w:lang w:val="en-US" w:eastAsia="en-GB"/>
        </w:rPr>
      </w:pPr>
      <w:hyperlink r:id="rId18" w:history="1">
        <w:r w:rsidR="00B87210" w:rsidRPr="00C55A49">
          <w:rPr>
            <w:rFonts w:ascii="Times New Roman" w:eastAsia="Times New Roman" w:hAnsi="Times New Roman"/>
            <w:color w:val="333333"/>
            <w:sz w:val="24"/>
            <w:szCs w:val="24"/>
            <w:u w:val="single"/>
            <w:lang w:val="en-US" w:eastAsia="en-GB"/>
          </w:rPr>
          <w:t>www.justice.gov.uk</w:t>
        </w:r>
      </w:hyperlink>
      <w:r w:rsidR="00B87210" w:rsidRPr="00C55A49">
        <w:rPr>
          <w:rFonts w:ascii="Times New Roman" w:eastAsia="Times New Roman" w:hAnsi="Times New Roman"/>
          <w:color w:val="333333"/>
          <w:sz w:val="24"/>
          <w:szCs w:val="24"/>
          <w:lang w:val="en-US" w:eastAsia="en-GB"/>
        </w:rPr>
        <w:t xml:space="preserve"> – Special Educational Needs &amp; Disability Guidance</w:t>
      </w:r>
    </w:p>
    <w:p w:rsidR="00B87210" w:rsidRDefault="008552E2" w:rsidP="00B87210">
      <w:pPr>
        <w:numPr>
          <w:ilvl w:val="0"/>
          <w:numId w:val="10"/>
        </w:numPr>
        <w:shd w:val="clear" w:color="auto" w:fill="FFFFFF"/>
        <w:spacing w:before="100" w:beforeAutospacing="1" w:after="100" w:afterAutospacing="1" w:line="300" w:lineRule="atLeast"/>
        <w:rPr>
          <w:rFonts w:ascii="Times New Roman" w:eastAsia="Times New Roman" w:hAnsi="Times New Roman"/>
          <w:color w:val="333333"/>
          <w:sz w:val="24"/>
          <w:szCs w:val="24"/>
          <w:lang w:val="en-US" w:eastAsia="en-GB"/>
        </w:rPr>
      </w:pPr>
      <w:hyperlink r:id="rId19" w:history="1">
        <w:r w:rsidR="00B87210" w:rsidRPr="00C55A49">
          <w:rPr>
            <w:rFonts w:ascii="Times New Roman" w:eastAsia="Times New Roman" w:hAnsi="Times New Roman"/>
            <w:color w:val="333333"/>
            <w:sz w:val="24"/>
            <w:szCs w:val="24"/>
            <w:u w:val="single"/>
            <w:lang w:val="en-US" w:eastAsia="en-GB"/>
          </w:rPr>
          <w:t>www.cafamily.gov.uk</w:t>
        </w:r>
      </w:hyperlink>
      <w:r w:rsidR="00B87210" w:rsidRPr="00C55A49">
        <w:rPr>
          <w:rFonts w:ascii="Times New Roman" w:eastAsia="Times New Roman" w:hAnsi="Times New Roman"/>
          <w:color w:val="333333"/>
          <w:sz w:val="24"/>
          <w:szCs w:val="24"/>
          <w:lang w:val="en-US" w:eastAsia="en-GB"/>
        </w:rPr>
        <w:t xml:space="preserve"> – Advice and links on medical disorders and syndromes</w:t>
      </w:r>
    </w:p>
    <w:p w:rsidR="00B87210" w:rsidRPr="006527AC" w:rsidRDefault="008552E2" w:rsidP="00B87210">
      <w:pPr>
        <w:numPr>
          <w:ilvl w:val="0"/>
          <w:numId w:val="10"/>
        </w:numPr>
        <w:shd w:val="clear" w:color="auto" w:fill="FFFFFF"/>
        <w:spacing w:before="100" w:beforeAutospacing="1" w:after="100" w:afterAutospacing="1" w:line="300" w:lineRule="atLeast"/>
        <w:rPr>
          <w:rFonts w:ascii="Times New Roman" w:eastAsia="Times New Roman" w:hAnsi="Times New Roman"/>
          <w:i/>
          <w:color w:val="333333"/>
          <w:sz w:val="24"/>
          <w:szCs w:val="24"/>
          <w:lang w:val="en-US" w:eastAsia="en-GB"/>
        </w:rPr>
      </w:pPr>
      <w:hyperlink r:id="rId20" w:history="1">
        <w:r w:rsidR="00B87210" w:rsidRPr="00B830B6">
          <w:rPr>
            <w:rStyle w:val="Hyperlink"/>
            <w:rFonts w:ascii="Arial" w:hAnsi="Arial" w:cs="Arial"/>
          </w:rPr>
          <w:t>www.</w:t>
        </w:r>
        <w:r w:rsidR="00B87210" w:rsidRPr="00B830B6">
          <w:rPr>
            <w:rStyle w:val="Hyperlink"/>
            <w:rFonts w:ascii="Arial" w:hAnsi="Arial" w:cs="Arial"/>
            <w:b/>
            <w:bCs/>
          </w:rPr>
          <w:t>ipsea</w:t>
        </w:r>
        <w:r w:rsidR="00B87210" w:rsidRPr="00B830B6">
          <w:rPr>
            <w:rStyle w:val="Hyperlink"/>
            <w:rFonts w:ascii="Arial" w:hAnsi="Arial" w:cs="Arial"/>
          </w:rPr>
          <w:t>.org.uk</w:t>
        </w:r>
      </w:hyperlink>
      <w:r w:rsidR="00B87210">
        <w:rPr>
          <w:rStyle w:val="HTMLCite"/>
          <w:rFonts w:ascii="Arial" w:hAnsi="Arial" w:cs="Arial"/>
          <w:color w:val="222222"/>
        </w:rPr>
        <w:t xml:space="preserve"> –Independent Parental Special Educational Advice</w:t>
      </w:r>
    </w:p>
    <w:p w:rsidR="00B87210" w:rsidRPr="00C55A49" w:rsidRDefault="008552E2" w:rsidP="00B87210">
      <w:pPr>
        <w:numPr>
          <w:ilvl w:val="0"/>
          <w:numId w:val="10"/>
        </w:numPr>
        <w:shd w:val="clear" w:color="auto" w:fill="FFFFFF"/>
        <w:spacing w:before="100" w:beforeAutospacing="1" w:after="100" w:afterAutospacing="1" w:line="300" w:lineRule="atLeast"/>
        <w:rPr>
          <w:rFonts w:ascii="Times New Roman" w:eastAsia="Times New Roman" w:hAnsi="Times New Roman"/>
          <w:color w:val="333333"/>
          <w:sz w:val="24"/>
          <w:szCs w:val="24"/>
          <w:lang w:val="en-US" w:eastAsia="en-GB"/>
        </w:rPr>
      </w:pPr>
      <w:hyperlink r:id="rId21" w:history="1">
        <w:r w:rsidR="00B87210" w:rsidRPr="00C55A49">
          <w:rPr>
            <w:rFonts w:ascii="Times New Roman" w:eastAsia="Times New Roman" w:hAnsi="Times New Roman"/>
            <w:color w:val="333333"/>
            <w:sz w:val="24"/>
            <w:szCs w:val="24"/>
            <w:u w:val="single"/>
            <w:lang w:val="en-US" w:eastAsia="en-GB"/>
          </w:rPr>
          <w:t>www.ofsted.gov.uk</w:t>
        </w:r>
      </w:hyperlink>
      <w:r w:rsidR="00B87210" w:rsidRPr="00C55A49">
        <w:rPr>
          <w:rFonts w:ascii="Times New Roman" w:eastAsia="Times New Roman" w:hAnsi="Times New Roman"/>
          <w:color w:val="333333"/>
          <w:sz w:val="24"/>
          <w:szCs w:val="24"/>
          <w:lang w:val="en-US" w:eastAsia="en-GB"/>
        </w:rPr>
        <w:t xml:space="preserve"> – Recent Ofsted reports</w:t>
      </w:r>
    </w:p>
    <w:p w:rsidR="00B87210" w:rsidRPr="00C55A49" w:rsidRDefault="00B87210" w:rsidP="00B87210">
      <w:pPr>
        <w:numPr>
          <w:ilvl w:val="0"/>
          <w:numId w:val="10"/>
        </w:numPr>
        <w:shd w:val="clear" w:color="auto" w:fill="FFFFFF"/>
        <w:spacing w:before="100" w:beforeAutospacing="1" w:after="100" w:afterAutospacing="1" w:line="300" w:lineRule="atLeast"/>
        <w:rPr>
          <w:rFonts w:ascii="Times New Roman" w:eastAsia="Times New Roman" w:hAnsi="Times New Roman"/>
          <w:color w:val="333333"/>
          <w:sz w:val="24"/>
          <w:szCs w:val="24"/>
          <w:lang w:val="en-US" w:eastAsia="en-GB"/>
        </w:rPr>
      </w:pPr>
      <w:r>
        <w:rPr>
          <w:rFonts w:ascii="Times New Roman" w:eastAsia="Times New Roman" w:hAnsi="Times New Roman"/>
          <w:color w:val="333333"/>
          <w:sz w:val="24"/>
          <w:szCs w:val="24"/>
          <w:u w:val="single"/>
          <w:lang w:val="en-US" w:eastAsia="en-GB"/>
        </w:rPr>
        <w:t>w</w:t>
      </w:r>
      <w:r w:rsidRPr="00C55A49">
        <w:rPr>
          <w:rFonts w:ascii="Times New Roman" w:eastAsia="Times New Roman" w:hAnsi="Times New Roman"/>
          <w:color w:val="333333"/>
          <w:sz w:val="24"/>
          <w:szCs w:val="24"/>
          <w:u w:val="single"/>
          <w:lang w:val="en-US" w:eastAsia="en-GB"/>
        </w:rPr>
        <w:t>ww.gov.uk</w:t>
      </w:r>
      <w:r w:rsidRPr="00C55A49">
        <w:rPr>
          <w:rFonts w:ascii="Times New Roman" w:eastAsia="Times New Roman" w:hAnsi="Times New Roman"/>
          <w:color w:val="333333"/>
          <w:sz w:val="24"/>
          <w:szCs w:val="24"/>
          <w:lang w:val="en-US" w:eastAsia="en-GB"/>
        </w:rPr>
        <w:t xml:space="preserve"> – where you can access guidance on:</w:t>
      </w:r>
    </w:p>
    <w:p w:rsidR="00B87210" w:rsidRPr="00C55A49" w:rsidRDefault="00B87210" w:rsidP="00B87210">
      <w:pPr>
        <w:pStyle w:val="ListParagraph"/>
        <w:numPr>
          <w:ilvl w:val="1"/>
          <w:numId w:val="11"/>
        </w:numPr>
        <w:shd w:val="clear" w:color="auto" w:fill="FFFFFF"/>
        <w:spacing w:before="100" w:beforeAutospacing="1" w:after="100" w:afterAutospacing="1" w:line="300" w:lineRule="atLeast"/>
        <w:rPr>
          <w:rFonts w:ascii="Times New Roman" w:eastAsia="Times New Roman" w:hAnsi="Times New Roman"/>
          <w:color w:val="333333"/>
          <w:sz w:val="24"/>
          <w:szCs w:val="24"/>
          <w:lang w:val="en-US" w:eastAsia="en-GB"/>
        </w:rPr>
      </w:pPr>
      <w:r w:rsidRPr="00C55A49">
        <w:rPr>
          <w:rFonts w:ascii="Times New Roman" w:eastAsia="Times New Roman" w:hAnsi="Times New Roman"/>
          <w:bCs/>
          <w:color w:val="333333"/>
          <w:sz w:val="24"/>
          <w:szCs w:val="24"/>
          <w:lang w:val="en-US" w:eastAsia="en-GB"/>
        </w:rPr>
        <w:t>Code of Practice 2014</w:t>
      </w:r>
    </w:p>
    <w:p w:rsidR="00B87210" w:rsidRPr="00C55A49" w:rsidRDefault="00B87210" w:rsidP="00B87210">
      <w:pPr>
        <w:pStyle w:val="ListParagraph"/>
        <w:numPr>
          <w:ilvl w:val="1"/>
          <w:numId w:val="11"/>
        </w:numPr>
        <w:shd w:val="clear" w:color="auto" w:fill="FFFFFF"/>
        <w:spacing w:before="100" w:beforeAutospacing="1" w:after="100" w:afterAutospacing="1" w:line="300" w:lineRule="atLeast"/>
        <w:rPr>
          <w:rFonts w:ascii="Times New Roman" w:eastAsia="Times New Roman" w:hAnsi="Times New Roman"/>
          <w:color w:val="333333"/>
          <w:sz w:val="24"/>
          <w:szCs w:val="24"/>
          <w:lang w:val="en-US" w:eastAsia="en-GB"/>
        </w:rPr>
      </w:pPr>
      <w:r w:rsidRPr="00C55A49">
        <w:rPr>
          <w:rFonts w:ascii="Times New Roman" w:eastAsia="Times New Roman" w:hAnsi="Times New Roman"/>
          <w:bCs/>
          <w:color w:val="333333"/>
          <w:sz w:val="24"/>
          <w:szCs w:val="24"/>
          <w:lang w:val="en-US" w:eastAsia="en-GB"/>
        </w:rPr>
        <w:t xml:space="preserve">Special Educational Needs &amp; Disability – A guide for Parents </w:t>
      </w:r>
    </w:p>
    <w:p w:rsidR="00B87210" w:rsidRPr="00C55A49" w:rsidRDefault="00B87210" w:rsidP="00B87210">
      <w:pPr>
        <w:pStyle w:val="ListParagraph"/>
        <w:numPr>
          <w:ilvl w:val="1"/>
          <w:numId w:val="11"/>
        </w:numPr>
        <w:shd w:val="clear" w:color="auto" w:fill="FFFFFF"/>
        <w:spacing w:before="100" w:beforeAutospacing="1" w:after="100" w:afterAutospacing="1" w:line="300" w:lineRule="atLeast"/>
        <w:rPr>
          <w:rFonts w:ascii="Times New Roman" w:eastAsia="Times New Roman" w:hAnsi="Times New Roman"/>
          <w:color w:val="333333"/>
          <w:sz w:val="24"/>
          <w:szCs w:val="24"/>
          <w:lang w:val="en-US" w:eastAsia="en-GB"/>
        </w:rPr>
      </w:pPr>
      <w:r w:rsidRPr="00C55A49">
        <w:rPr>
          <w:rFonts w:ascii="Times New Roman" w:eastAsia="Times New Roman" w:hAnsi="Times New Roman"/>
          <w:bCs/>
          <w:color w:val="333333"/>
          <w:sz w:val="24"/>
          <w:szCs w:val="24"/>
          <w:lang w:val="en-US" w:eastAsia="en-GB"/>
        </w:rPr>
        <w:t>Implementing a new 0 to 25 special needs system: advice for local authorities and health partners</w:t>
      </w:r>
    </w:p>
    <w:p w:rsidR="00B87210" w:rsidRPr="00C55A49" w:rsidRDefault="00B87210" w:rsidP="00B87210">
      <w:pPr>
        <w:pStyle w:val="ListParagraph"/>
        <w:numPr>
          <w:ilvl w:val="1"/>
          <w:numId w:val="11"/>
        </w:numPr>
        <w:shd w:val="clear" w:color="auto" w:fill="FFFFFF"/>
        <w:spacing w:before="100" w:beforeAutospacing="1" w:after="100" w:afterAutospacing="1" w:line="300" w:lineRule="atLeast"/>
        <w:rPr>
          <w:rFonts w:ascii="Times New Roman" w:eastAsia="Times New Roman" w:hAnsi="Times New Roman"/>
          <w:color w:val="333333"/>
          <w:sz w:val="24"/>
          <w:szCs w:val="24"/>
          <w:lang w:val="en-US" w:eastAsia="en-GB"/>
        </w:rPr>
      </w:pPr>
      <w:r w:rsidRPr="00C55A49">
        <w:rPr>
          <w:rFonts w:ascii="Times New Roman" w:eastAsia="Times New Roman" w:hAnsi="Times New Roman"/>
          <w:bCs/>
          <w:color w:val="333333"/>
          <w:sz w:val="24"/>
          <w:szCs w:val="24"/>
          <w:lang w:val="en-US" w:eastAsia="en-GB"/>
        </w:rPr>
        <w:t>16-25 high-needs funding arrangements: additional information</w:t>
      </w:r>
    </w:p>
    <w:p w:rsidR="00B87210" w:rsidRPr="00C55A49" w:rsidRDefault="00B87210" w:rsidP="00B87210">
      <w:pPr>
        <w:pStyle w:val="ListParagraph"/>
        <w:numPr>
          <w:ilvl w:val="1"/>
          <w:numId w:val="11"/>
        </w:numPr>
        <w:shd w:val="clear" w:color="auto" w:fill="FFFFFF"/>
        <w:spacing w:before="100" w:beforeAutospacing="1" w:after="100" w:afterAutospacing="1" w:line="300" w:lineRule="atLeast"/>
        <w:rPr>
          <w:rFonts w:ascii="Times New Roman" w:eastAsia="Times New Roman" w:hAnsi="Times New Roman"/>
          <w:color w:val="333333"/>
          <w:sz w:val="24"/>
          <w:szCs w:val="24"/>
          <w:lang w:val="en-US" w:eastAsia="en-GB"/>
        </w:rPr>
      </w:pPr>
      <w:r w:rsidRPr="00C55A49">
        <w:rPr>
          <w:rFonts w:ascii="Times New Roman" w:eastAsia="Times New Roman" w:hAnsi="Times New Roman"/>
          <w:bCs/>
          <w:color w:val="333333"/>
          <w:sz w:val="24"/>
          <w:szCs w:val="24"/>
          <w:lang w:val="en-US" w:eastAsia="en-GB"/>
        </w:rPr>
        <w:t>Supported internships</w:t>
      </w:r>
    </w:p>
    <w:p w:rsidR="00B87210" w:rsidRPr="00C55A49" w:rsidRDefault="00B87210" w:rsidP="00B87210">
      <w:pPr>
        <w:pStyle w:val="ListParagraph"/>
        <w:numPr>
          <w:ilvl w:val="1"/>
          <w:numId w:val="11"/>
        </w:numPr>
        <w:rPr>
          <w:rFonts w:ascii="Times New Roman" w:hAnsi="Times New Roman"/>
          <w:sz w:val="24"/>
          <w:szCs w:val="24"/>
        </w:rPr>
      </w:pPr>
      <w:r w:rsidRPr="00C55A49">
        <w:rPr>
          <w:rFonts w:ascii="Times New Roman" w:hAnsi="Times New Roman"/>
          <w:sz w:val="24"/>
          <w:szCs w:val="24"/>
        </w:rPr>
        <w:t>School:  guide to 0 to 25 SEND Code of Practice</w:t>
      </w:r>
    </w:p>
    <w:p w:rsidR="00B87210" w:rsidRPr="00C55A49" w:rsidRDefault="00B87210" w:rsidP="00B87210">
      <w:pPr>
        <w:pStyle w:val="ListParagraph"/>
        <w:numPr>
          <w:ilvl w:val="1"/>
          <w:numId w:val="11"/>
        </w:numPr>
        <w:rPr>
          <w:rFonts w:ascii="Times New Roman" w:hAnsi="Times New Roman"/>
          <w:sz w:val="24"/>
          <w:szCs w:val="24"/>
        </w:rPr>
      </w:pPr>
      <w:r w:rsidRPr="00C55A49">
        <w:rPr>
          <w:rFonts w:ascii="Times New Roman" w:hAnsi="Times New Roman"/>
          <w:sz w:val="24"/>
          <w:szCs w:val="24"/>
        </w:rPr>
        <w:t>Further education:  guide to the 0 to 25 SEND Code of Practice</w:t>
      </w:r>
    </w:p>
    <w:p w:rsidR="00B87210" w:rsidRPr="00C55A49" w:rsidRDefault="00B87210" w:rsidP="00B87210">
      <w:pPr>
        <w:pStyle w:val="ListParagraph"/>
        <w:numPr>
          <w:ilvl w:val="1"/>
          <w:numId w:val="11"/>
        </w:numPr>
        <w:rPr>
          <w:rFonts w:ascii="Times New Roman" w:hAnsi="Times New Roman"/>
          <w:sz w:val="24"/>
          <w:szCs w:val="24"/>
        </w:rPr>
      </w:pPr>
      <w:r w:rsidRPr="00C55A49">
        <w:rPr>
          <w:rFonts w:ascii="Times New Roman" w:hAnsi="Times New Roman"/>
          <w:sz w:val="24"/>
          <w:szCs w:val="24"/>
        </w:rPr>
        <w:t>Social Care: guide to the 0 to 25 SEND Code of Practice</w:t>
      </w:r>
    </w:p>
    <w:p w:rsidR="00B87210" w:rsidRPr="00C55A49" w:rsidRDefault="00B87210" w:rsidP="00B87210">
      <w:pPr>
        <w:pStyle w:val="ListParagraph"/>
        <w:numPr>
          <w:ilvl w:val="1"/>
          <w:numId w:val="11"/>
        </w:numPr>
        <w:rPr>
          <w:rFonts w:ascii="Times New Roman" w:hAnsi="Times New Roman"/>
          <w:sz w:val="24"/>
          <w:szCs w:val="24"/>
        </w:rPr>
      </w:pPr>
      <w:r w:rsidRPr="00C55A49">
        <w:rPr>
          <w:rFonts w:ascii="Times New Roman" w:hAnsi="Times New Roman"/>
          <w:sz w:val="24"/>
          <w:szCs w:val="24"/>
        </w:rPr>
        <w:t xml:space="preserve">Transition to the new 0 to 25 special educational needs and disability system </w:t>
      </w:r>
    </w:p>
    <w:p w:rsidR="00B87210" w:rsidRPr="00C55A49" w:rsidRDefault="00B87210" w:rsidP="00B87210">
      <w:pPr>
        <w:pStyle w:val="ListParagraph"/>
        <w:numPr>
          <w:ilvl w:val="1"/>
          <w:numId w:val="11"/>
        </w:numPr>
        <w:rPr>
          <w:rFonts w:ascii="Times New Roman" w:hAnsi="Times New Roman"/>
          <w:sz w:val="24"/>
          <w:szCs w:val="24"/>
        </w:rPr>
      </w:pPr>
      <w:r w:rsidRPr="00C55A49">
        <w:rPr>
          <w:rFonts w:ascii="Times New Roman" w:hAnsi="Times New Roman"/>
          <w:sz w:val="24"/>
          <w:szCs w:val="24"/>
        </w:rPr>
        <w:t>Home to school travel and transport guidance</w:t>
      </w:r>
    </w:p>
    <w:p w:rsidR="00B87210" w:rsidRPr="00C55A49" w:rsidRDefault="00B87210" w:rsidP="00B87210">
      <w:pPr>
        <w:pStyle w:val="ListParagraph"/>
        <w:numPr>
          <w:ilvl w:val="1"/>
          <w:numId w:val="11"/>
        </w:numPr>
        <w:rPr>
          <w:rFonts w:ascii="Times New Roman" w:hAnsi="Times New Roman"/>
          <w:sz w:val="24"/>
          <w:szCs w:val="24"/>
        </w:rPr>
      </w:pPr>
      <w:r w:rsidRPr="00C55A49">
        <w:rPr>
          <w:rFonts w:ascii="Times New Roman" w:hAnsi="Times New Roman"/>
          <w:sz w:val="24"/>
          <w:szCs w:val="24"/>
        </w:rPr>
        <w:t>Mental health and behaviour in schools</w:t>
      </w:r>
    </w:p>
    <w:p w:rsidR="00B87210" w:rsidRPr="00C55A49" w:rsidRDefault="00B87210" w:rsidP="00B87210">
      <w:pPr>
        <w:pStyle w:val="ListParagraph"/>
        <w:numPr>
          <w:ilvl w:val="1"/>
          <w:numId w:val="11"/>
        </w:numPr>
        <w:rPr>
          <w:rFonts w:ascii="Times New Roman" w:hAnsi="Times New Roman"/>
          <w:sz w:val="24"/>
          <w:szCs w:val="24"/>
        </w:rPr>
      </w:pPr>
      <w:r w:rsidRPr="00C55A49">
        <w:rPr>
          <w:rFonts w:ascii="Times New Roman" w:hAnsi="Times New Roman"/>
          <w:sz w:val="24"/>
          <w:szCs w:val="24"/>
        </w:rPr>
        <w:t>Supporting pupils at school with medical conditions</w:t>
      </w:r>
    </w:p>
    <w:p w:rsidR="00B87210" w:rsidRPr="00C55A49" w:rsidRDefault="00B87210" w:rsidP="00B87210">
      <w:pPr>
        <w:pStyle w:val="ListParagraph"/>
        <w:numPr>
          <w:ilvl w:val="1"/>
          <w:numId w:val="11"/>
        </w:numPr>
        <w:shd w:val="clear" w:color="auto" w:fill="FFFFFF"/>
        <w:spacing w:before="100" w:beforeAutospacing="1" w:after="100" w:afterAutospacing="1" w:line="300" w:lineRule="atLeast"/>
        <w:rPr>
          <w:rFonts w:ascii="Times New Roman" w:eastAsia="Times New Roman" w:hAnsi="Times New Roman"/>
          <w:bCs/>
          <w:color w:val="333333"/>
          <w:sz w:val="24"/>
          <w:szCs w:val="24"/>
          <w:lang w:val="en-US" w:eastAsia="en-GB"/>
        </w:rPr>
      </w:pPr>
      <w:r w:rsidRPr="00C55A49">
        <w:rPr>
          <w:rFonts w:ascii="Times New Roman" w:eastAsia="Times New Roman" w:hAnsi="Times New Roman"/>
          <w:bCs/>
          <w:color w:val="333333"/>
          <w:sz w:val="24"/>
          <w:szCs w:val="24"/>
          <w:lang w:val="en-US" w:eastAsia="en-GB"/>
        </w:rPr>
        <w:t>School Admissions Code &amp; Regulations 2012</w:t>
      </w:r>
    </w:p>
    <w:p w:rsidR="00B87210" w:rsidRPr="00130C97" w:rsidRDefault="00B87210" w:rsidP="00B87210">
      <w:pPr>
        <w:pStyle w:val="ListParagraph"/>
        <w:numPr>
          <w:ilvl w:val="1"/>
          <w:numId w:val="11"/>
        </w:numPr>
        <w:shd w:val="clear" w:color="auto" w:fill="FFFFFF"/>
        <w:spacing w:before="100" w:beforeAutospacing="1" w:after="100" w:afterAutospacing="1" w:line="300" w:lineRule="atLeast"/>
        <w:rPr>
          <w:rFonts w:ascii="Times New Roman" w:eastAsia="Times New Roman" w:hAnsi="Times New Roman"/>
          <w:color w:val="333333"/>
          <w:sz w:val="24"/>
          <w:szCs w:val="24"/>
          <w:lang w:val="en-US" w:eastAsia="en-GB"/>
        </w:rPr>
      </w:pPr>
      <w:r w:rsidRPr="00C55A49">
        <w:rPr>
          <w:rFonts w:ascii="Times New Roman" w:eastAsia="Times New Roman" w:hAnsi="Times New Roman"/>
          <w:bCs/>
          <w:color w:val="333333"/>
          <w:sz w:val="24"/>
          <w:szCs w:val="24"/>
          <w:lang w:val="en-US" w:eastAsia="en-GB"/>
        </w:rPr>
        <w:t>School Admission Appeals Code 2012</w:t>
      </w:r>
    </w:p>
    <w:p w:rsidR="00B87210" w:rsidRPr="00130C97" w:rsidRDefault="00B87210" w:rsidP="00B87210">
      <w:pPr>
        <w:pStyle w:val="ListParagraph"/>
        <w:shd w:val="clear" w:color="auto" w:fill="FFFFFF"/>
        <w:spacing w:before="100" w:beforeAutospacing="1" w:after="100" w:afterAutospacing="1" w:line="300" w:lineRule="atLeast"/>
        <w:ind w:left="1440"/>
        <w:rPr>
          <w:rFonts w:ascii="Times New Roman" w:eastAsia="Times New Roman" w:hAnsi="Times New Roman"/>
          <w:color w:val="333333"/>
          <w:sz w:val="24"/>
          <w:szCs w:val="24"/>
          <w:lang w:val="en-US" w:eastAsia="en-GB"/>
        </w:rPr>
      </w:pPr>
    </w:p>
    <w:p w:rsidR="00B87210" w:rsidRPr="00C55A49" w:rsidRDefault="008552E2" w:rsidP="00B87210">
      <w:pPr>
        <w:pStyle w:val="ListParagraph"/>
        <w:numPr>
          <w:ilvl w:val="0"/>
          <w:numId w:val="12"/>
        </w:numPr>
        <w:rPr>
          <w:rFonts w:ascii="Times New Roman" w:hAnsi="Times New Roman"/>
          <w:sz w:val="24"/>
          <w:szCs w:val="24"/>
        </w:rPr>
      </w:pPr>
      <w:hyperlink r:id="rId22" w:history="1">
        <w:r w:rsidR="00B87210" w:rsidRPr="00C55A49">
          <w:rPr>
            <w:rStyle w:val="Hyperlink"/>
            <w:rFonts w:ascii="Times New Roman" w:hAnsi="Times New Roman"/>
            <w:sz w:val="24"/>
            <w:szCs w:val="24"/>
          </w:rPr>
          <w:t>www.ndti.org.uk</w:t>
        </w:r>
      </w:hyperlink>
      <w:r w:rsidR="00B87210" w:rsidRPr="00C55A49">
        <w:rPr>
          <w:rStyle w:val="Hyperlink"/>
          <w:rFonts w:ascii="Times New Roman" w:hAnsi="Times New Roman"/>
          <w:sz w:val="24"/>
          <w:szCs w:val="24"/>
        </w:rPr>
        <w:t xml:space="preserve"> – Preparing for Adulthood. </w:t>
      </w:r>
      <w:r w:rsidR="00B87210" w:rsidRPr="00C55A49">
        <w:rPr>
          <w:rFonts w:ascii="Times New Roman" w:eastAsia="Times New Roman" w:hAnsi="Times New Roman"/>
          <w:color w:val="000000"/>
          <w:sz w:val="24"/>
          <w:szCs w:val="24"/>
          <w:lang w:val="en" w:eastAsia="en-GB"/>
        </w:rPr>
        <w:t xml:space="preserve">The Department for Education has commissioned a two year programme called </w:t>
      </w:r>
      <w:r w:rsidR="00B87210" w:rsidRPr="00C55A49">
        <w:rPr>
          <w:rFonts w:ascii="Times New Roman" w:eastAsia="Times New Roman" w:hAnsi="Times New Roman"/>
          <w:i/>
          <w:iCs/>
          <w:color w:val="000000"/>
          <w:sz w:val="24"/>
          <w:szCs w:val="24"/>
          <w:lang w:val="en" w:eastAsia="en-GB"/>
        </w:rPr>
        <w:t>Preparing for Adulthood</w:t>
      </w:r>
      <w:r w:rsidR="00B87210" w:rsidRPr="00C55A49">
        <w:rPr>
          <w:rFonts w:ascii="Times New Roman" w:eastAsia="Times New Roman" w:hAnsi="Times New Roman"/>
          <w:color w:val="000000"/>
          <w:sz w:val="24"/>
          <w:szCs w:val="24"/>
          <w:lang w:val="en" w:eastAsia="en-GB"/>
        </w:rPr>
        <w:t xml:space="preserve"> that will provide knowledge and support to local authorities and their partners, including families and young people, so they can ensure that disabled young people achieve paid work, independent living, good health and community inclusion as </w:t>
      </w:r>
      <w:r w:rsidR="00B87210">
        <w:rPr>
          <w:rFonts w:ascii="Times New Roman" w:eastAsia="Times New Roman" w:hAnsi="Times New Roman"/>
          <w:color w:val="000000"/>
          <w:sz w:val="24"/>
          <w:szCs w:val="24"/>
          <w:lang w:val="en" w:eastAsia="en-GB"/>
        </w:rPr>
        <w:t>they mov</w:t>
      </w:r>
      <w:r w:rsidR="00B87210" w:rsidRPr="00C55A49">
        <w:rPr>
          <w:rFonts w:ascii="Times New Roman" w:eastAsia="Times New Roman" w:hAnsi="Times New Roman"/>
          <w:color w:val="000000"/>
          <w:sz w:val="24"/>
          <w:szCs w:val="24"/>
          <w:lang w:val="en" w:eastAsia="en-GB"/>
        </w:rPr>
        <w:t>e into adulthood</w:t>
      </w:r>
    </w:p>
    <w:p w:rsidR="00B87210" w:rsidRDefault="00B87210" w:rsidP="00B87210">
      <w:pPr>
        <w:pStyle w:val="Heading2"/>
        <w:rPr>
          <w:rFonts w:ascii="Times New Roman" w:hAnsi="Times New Roman"/>
          <w:color w:val="auto"/>
          <w:sz w:val="24"/>
          <w:szCs w:val="24"/>
        </w:rPr>
      </w:pPr>
      <w:r>
        <w:rPr>
          <w:rFonts w:ascii="Times New Roman" w:hAnsi="Times New Roman"/>
          <w:color w:val="auto"/>
          <w:sz w:val="24"/>
          <w:szCs w:val="24"/>
        </w:rPr>
        <w:t>C</w:t>
      </w:r>
      <w:r w:rsidRPr="00EE0CA7">
        <w:rPr>
          <w:rFonts w:ascii="Times New Roman" w:hAnsi="Times New Roman"/>
          <w:color w:val="auto"/>
          <w:sz w:val="24"/>
          <w:szCs w:val="24"/>
        </w:rPr>
        <w:t>ontact details</w:t>
      </w:r>
    </w:p>
    <w:p w:rsidR="008552E2" w:rsidRPr="008552E2" w:rsidRDefault="008552E2" w:rsidP="008552E2"/>
    <w:p w:rsidR="008552E2" w:rsidRDefault="008552E2" w:rsidP="008552E2">
      <w:pPr>
        <w:pStyle w:val="Heading2"/>
        <w:spacing w:before="120"/>
        <w:jc w:val="center"/>
        <w:rPr>
          <w:rFonts w:ascii="Times New Roman" w:hAnsi="Times New Roman"/>
          <w:sz w:val="24"/>
          <w:szCs w:val="24"/>
        </w:rPr>
      </w:pPr>
      <w:r>
        <w:rPr>
          <w:rFonts w:ascii="Times New Roman" w:hAnsi="Times New Roman"/>
          <w:sz w:val="24"/>
          <w:szCs w:val="24"/>
        </w:rPr>
        <w:t xml:space="preserve">Blackburn with Darwen </w:t>
      </w:r>
      <w:r w:rsidRPr="00210DBE">
        <w:rPr>
          <w:rFonts w:ascii="Times New Roman" w:hAnsi="Times New Roman"/>
          <w:sz w:val="24"/>
          <w:szCs w:val="24"/>
        </w:rPr>
        <w:t>Information,</w:t>
      </w:r>
    </w:p>
    <w:p w:rsidR="008552E2" w:rsidRDefault="008552E2" w:rsidP="008552E2">
      <w:pPr>
        <w:pStyle w:val="Heading2"/>
        <w:spacing w:before="120"/>
        <w:jc w:val="center"/>
        <w:rPr>
          <w:rFonts w:ascii="Times New Roman" w:hAnsi="Times New Roman"/>
          <w:sz w:val="24"/>
          <w:szCs w:val="24"/>
        </w:rPr>
      </w:pPr>
      <w:r w:rsidRPr="00210DBE">
        <w:rPr>
          <w:rFonts w:ascii="Times New Roman" w:hAnsi="Times New Roman"/>
          <w:sz w:val="24"/>
          <w:szCs w:val="24"/>
        </w:rPr>
        <w:t xml:space="preserve">Special Education </w:t>
      </w:r>
      <w:r>
        <w:rPr>
          <w:rFonts w:ascii="Times New Roman" w:hAnsi="Times New Roman"/>
          <w:sz w:val="24"/>
          <w:szCs w:val="24"/>
        </w:rPr>
        <w:t>needs &amp; Disability Information,</w:t>
      </w:r>
      <w:r w:rsidRPr="00210DBE">
        <w:rPr>
          <w:rFonts w:ascii="Times New Roman" w:hAnsi="Times New Roman"/>
          <w:sz w:val="24"/>
          <w:szCs w:val="24"/>
        </w:rPr>
        <w:t xml:space="preserve"> Advice &amp; Support Service, </w:t>
      </w:r>
    </w:p>
    <w:p w:rsidR="008552E2" w:rsidRDefault="008552E2" w:rsidP="008552E2">
      <w:pPr>
        <w:pStyle w:val="Heading2"/>
        <w:spacing w:before="120"/>
        <w:jc w:val="center"/>
        <w:rPr>
          <w:rFonts w:ascii="Times New Roman" w:hAnsi="Times New Roman"/>
          <w:sz w:val="24"/>
          <w:szCs w:val="24"/>
        </w:rPr>
      </w:pPr>
      <w:r>
        <w:rPr>
          <w:rFonts w:ascii="Times New Roman" w:hAnsi="Times New Roman"/>
          <w:sz w:val="24"/>
          <w:szCs w:val="24"/>
        </w:rPr>
        <w:t xml:space="preserve">SENDIASS, </w:t>
      </w:r>
      <w:r w:rsidRPr="00210DBE">
        <w:rPr>
          <w:rFonts w:ascii="Times New Roman" w:hAnsi="Times New Roman"/>
          <w:sz w:val="24"/>
          <w:szCs w:val="24"/>
        </w:rPr>
        <w:t>Cathedral Quarter, 45 Railway Road, Blackburn BB1 1EZ</w:t>
      </w:r>
    </w:p>
    <w:p w:rsidR="008552E2" w:rsidRDefault="008552E2" w:rsidP="008552E2">
      <w:pPr>
        <w:pStyle w:val="Heading2"/>
        <w:spacing w:before="120"/>
        <w:jc w:val="center"/>
        <w:rPr>
          <w:rFonts w:ascii="Times New Roman" w:hAnsi="Times New Roman"/>
          <w:sz w:val="24"/>
          <w:szCs w:val="24"/>
        </w:rPr>
      </w:pPr>
      <w:r w:rsidRPr="00210DBE">
        <w:rPr>
          <w:rFonts w:ascii="Times New Roman" w:hAnsi="Times New Roman"/>
          <w:sz w:val="24"/>
          <w:szCs w:val="24"/>
        </w:rPr>
        <w:t xml:space="preserve"> Tel 01254 503049</w:t>
      </w:r>
    </w:p>
    <w:p w:rsidR="008552E2" w:rsidRDefault="008552E2" w:rsidP="008552E2">
      <w:pPr>
        <w:pStyle w:val="Heading2"/>
        <w:spacing w:before="120"/>
        <w:jc w:val="center"/>
        <w:rPr>
          <w:rFonts w:ascii="Times New Roman" w:hAnsi="Times New Roman"/>
          <w:sz w:val="24"/>
          <w:szCs w:val="24"/>
        </w:rPr>
      </w:pPr>
      <w:r>
        <w:rPr>
          <w:rFonts w:ascii="Times New Roman" w:hAnsi="Times New Roman"/>
          <w:sz w:val="24"/>
          <w:szCs w:val="24"/>
        </w:rPr>
        <w:t xml:space="preserve"> </w:t>
      </w:r>
      <w:r w:rsidRPr="00210DBE">
        <w:rPr>
          <w:rFonts w:ascii="Times New Roman" w:hAnsi="Times New Roman"/>
          <w:sz w:val="24"/>
          <w:szCs w:val="24"/>
        </w:rPr>
        <w:t xml:space="preserve">Email: </w:t>
      </w:r>
      <w:hyperlink r:id="rId23" w:history="1">
        <w:r w:rsidRPr="002D124E">
          <w:rPr>
            <w:rStyle w:val="Hyperlink"/>
            <w:rFonts w:ascii="Times New Roman" w:hAnsi="Times New Roman"/>
            <w:sz w:val="24"/>
            <w:szCs w:val="24"/>
          </w:rPr>
          <w:t>office@community.org.uk</w:t>
        </w:r>
      </w:hyperlink>
    </w:p>
    <w:p w:rsidR="008552E2" w:rsidRPr="00AA06E2" w:rsidRDefault="008552E2" w:rsidP="008552E2">
      <w:pPr>
        <w:pStyle w:val="Heading2"/>
        <w:spacing w:before="120"/>
        <w:jc w:val="center"/>
        <w:rPr>
          <w:rStyle w:val="Hyperlink"/>
          <w:rFonts w:ascii="Times New Roman" w:hAnsi="Times New Roman"/>
          <w:color w:val="auto"/>
          <w:sz w:val="24"/>
          <w:szCs w:val="24"/>
        </w:rPr>
      </w:pPr>
      <w:r>
        <w:rPr>
          <w:rFonts w:ascii="Times New Roman" w:hAnsi="Times New Roman"/>
          <w:sz w:val="24"/>
          <w:szCs w:val="24"/>
        </w:rPr>
        <w:t xml:space="preserve">Website </w:t>
      </w:r>
      <w:hyperlink r:id="rId24" w:history="1">
        <w:r w:rsidRPr="002D124E">
          <w:rPr>
            <w:rStyle w:val="Hyperlink"/>
            <w:rFonts w:ascii="Times New Roman" w:hAnsi="Times New Roman"/>
            <w:sz w:val="24"/>
            <w:szCs w:val="24"/>
          </w:rPr>
          <w:t>www.communitycvs.org.uk/sendiass</w:t>
        </w:r>
      </w:hyperlink>
      <w:r>
        <w:rPr>
          <w:rFonts w:ascii="Times New Roman" w:hAnsi="Times New Roman"/>
          <w:sz w:val="24"/>
          <w:szCs w:val="24"/>
        </w:rPr>
        <w:t xml:space="preserve">  </w:t>
      </w:r>
      <w:r>
        <w:rPr>
          <w:rStyle w:val="Hyperlink"/>
          <w:rFonts w:ascii="Times New Roman" w:hAnsi="Times New Roman"/>
          <w:sz w:val="24"/>
          <w:szCs w:val="24"/>
        </w:rPr>
        <w:t xml:space="preserve">   </w:t>
      </w:r>
    </w:p>
    <w:p w:rsidR="008552E2" w:rsidRPr="004E3D03" w:rsidRDefault="008552E2" w:rsidP="008552E2">
      <w:pPr>
        <w:pStyle w:val="NormalWeb"/>
        <w:rPr>
          <w:i/>
          <w:sz w:val="20"/>
          <w:szCs w:val="20"/>
          <w:lang w:val="en"/>
        </w:rPr>
      </w:pPr>
      <w:r w:rsidRPr="00210DBE">
        <w:rPr>
          <w:i/>
          <w:sz w:val="20"/>
          <w:szCs w:val="20"/>
          <w:lang w:val="en"/>
        </w:rPr>
        <w:t>It may not always be possible to speak with a member of the team during the times specified, due to outside office appointments etc. However, the service does operate an answer machine service, so that messages may be left at any tim</w:t>
      </w:r>
      <w:r>
        <w:rPr>
          <w:i/>
          <w:sz w:val="20"/>
          <w:szCs w:val="20"/>
          <w:lang w:val="en"/>
        </w:rPr>
        <w:t>e</w:t>
      </w:r>
    </w:p>
    <w:p w:rsidR="008552E2" w:rsidRPr="008552E2" w:rsidRDefault="008552E2" w:rsidP="008552E2"/>
    <w:sectPr w:rsidR="008552E2" w:rsidRPr="008552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758" w:rsidRDefault="00914758" w:rsidP="007E5718">
      <w:pPr>
        <w:spacing w:after="0" w:line="240" w:lineRule="auto"/>
      </w:pPr>
      <w:r>
        <w:separator/>
      </w:r>
    </w:p>
  </w:endnote>
  <w:endnote w:type="continuationSeparator" w:id="0">
    <w:p w:rsidR="00914758" w:rsidRDefault="00914758" w:rsidP="007E5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liss-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758" w:rsidRDefault="00914758" w:rsidP="007E5718">
      <w:pPr>
        <w:spacing w:after="0" w:line="240" w:lineRule="auto"/>
      </w:pPr>
      <w:r>
        <w:separator/>
      </w:r>
    </w:p>
  </w:footnote>
  <w:footnote w:type="continuationSeparator" w:id="0">
    <w:p w:rsidR="00914758" w:rsidRDefault="00914758" w:rsidP="007E57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544A1"/>
    <w:multiLevelType w:val="hybridMultilevel"/>
    <w:tmpl w:val="1DB87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9B0F7F"/>
    <w:multiLevelType w:val="hybridMultilevel"/>
    <w:tmpl w:val="45D6A4C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
    <w:nsid w:val="0B3F29A8"/>
    <w:multiLevelType w:val="hybridMultilevel"/>
    <w:tmpl w:val="76DEAE4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1A4438"/>
    <w:multiLevelType w:val="hybridMultilevel"/>
    <w:tmpl w:val="98E63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C023F32"/>
    <w:multiLevelType w:val="hybridMultilevel"/>
    <w:tmpl w:val="5D90E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26E6042"/>
    <w:multiLevelType w:val="hybridMultilevel"/>
    <w:tmpl w:val="317EFA4E"/>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6">
    <w:nsid w:val="38EF65E0"/>
    <w:multiLevelType w:val="multilevel"/>
    <w:tmpl w:val="1B82A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A67175"/>
    <w:multiLevelType w:val="hybridMultilevel"/>
    <w:tmpl w:val="D6B42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77A68A8"/>
    <w:multiLevelType w:val="hybridMultilevel"/>
    <w:tmpl w:val="9D0AF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2887FA9"/>
    <w:multiLevelType w:val="multilevel"/>
    <w:tmpl w:val="70ECA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48B04B0"/>
    <w:multiLevelType w:val="multilevel"/>
    <w:tmpl w:val="26F62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AB5AC9"/>
    <w:multiLevelType w:val="hybridMultilevel"/>
    <w:tmpl w:val="0F2A3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4"/>
  </w:num>
  <w:num w:numId="6">
    <w:abstractNumId w:val="7"/>
  </w:num>
  <w:num w:numId="7">
    <w:abstractNumId w:val="8"/>
  </w:num>
  <w:num w:numId="8">
    <w:abstractNumId w:val="11"/>
  </w:num>
  <w:num w:numId="9">
    <w:abstractNumId w:val="0"/>
  </w:num>
  <w:num w:numId="10">
    <w:abstractNumId w:val="9"/>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404"/>
    <w:rsid w:val="000432B7"/>
    <w:rsid w:val="000A30D8"/>
    <w:rsid w:val="00222D27"/>
    <w:rsid w:val="00260BEA"/>
    <w:rsid w:val="002A6003"/>
    <w:rsid w:val="002C118A"/>
    <w:rsid w:val="003802DB"/>
    <w:rsid w:val="003B047A"/>
    <w:rsid w:val="003B3995"/>
    <w:rsid w:val="003E7F28"/>
    <w:rsid w:val="00445BA7"/>
    <w:rsid w:val="004C4766"/>
    <w:rsid w:val="004C5481"/>
    <w:rsid w:val="004E49E3"/>
    <w:rsid w:val="005121A3"/>
    <w:rsid w:val="005A5FF1"/>
    <w:rsid w:val="005F29C6"/>
    <w:rsid w:val="005F4D56"/>
    <w:rsid w:val="006E3D7B"/>
    <w:rsid w:val="007560C4"/>
    <w:rsid w:val="00785738"/>
    <w:rsid w:val="00790D0D"/>
    <w:rsid w:val="007E5718"/>
    <w:rsid w:val="00836E48"/>
    <w:rsid w:val="008443ED"/>
    <w:rsid w:val="008552E2"/>
    <w:rsid w:val="00914758"/>
    <w:rsid w:val="009C00F6"/>
    <w:rsid w:val="00A7013A"/>
    <w:rsid w:val="00B1162F"/>
    <w:rsid w:val="00B366A8"/>
    <w:rsid w:val="00B87210"/>
    <w:rsid w:val="00BE03AF"/>
    <w:rsid w:val="00C24B7B"/>
    <w:rsid w:val="00C83C7A"/>
    <w:rsid w:val="00D32305"/>
    <w:rsid w:val="00D9110B"/>
    <w:rsid w:val="00DD2404"/>
    <w:rsid w:val="00E13596"/>
    <w:rsid w:val="00E3703E"/>
    <w:rsid w:val="00E93693"/>
    <w:rsid w:val="00EE1010"/>
    <w:rsid w:val="00F70010"/>
    <w:rsid w:val="00FA6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F8F08C0-F5FC-4017-A247-4C8FAA6F0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404"/>
    <w:rPr>
      <w:rFonts w:ascii="Calibri" w:eastAsia="Calibri" w:hAnsi="Calibri" w:cs="Calibri"/>
    </w:rPr>
  </w:style>
  <w:style w:type="paragraph" w:styleId="Heading2">
    <w:name w:val="heading 2"/>
    <w:aliases w:val="NPPN Heading"/>
    <w:basedOn w:val="Normal"/>
    <w:next w:val="Normal"/>
    <w:link w:val="Heading2Char"/>
    <w:uiPriority w:val="9"/>
    <w:unhideWhenUsed/>
    <w:qFormat/>
    <w:rsid w:val="002C118A"/>
    <w:pPr>
      <w:keepNext/>
      <w:spacing w:before="240" w:after="60" w:line="240" w:lineRule="auto"/>
      <w:outlineLvl w:val="1"/>
    </w:pPr>
    <w:rPr>
      <w:rFonts w:ascii="Verdana" w:eastAsia="Times New Roman" w:hAnsi="Verdana" w:cs="Times New Roman"/>
      <w:b/>
      <w:bCs/>
      <w:iCs/>
      <w:color w:val="004C99"/>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24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404"/>
    <w:rPr>
      <w:rFonts w:ascii="Tahoma" w:eastAsia="Calibri" w:hAnsi="Tahoma" w:cs="Tahoma"/>
      <w:sz w:val="16"/>
      <w:szCs w:val="16"/>
    </w:rPr>
  </w:style>
  <w:style w:type="paragraph" w:styleId="NormalWeb">
    <w:name w:val="Normal (Web)"/>
    <w:basedOn w:val="Normal"/>
    <w:uiPriority w:val="99"/>
    <w:unhideWhenUsed/>
    <w:rsid w:val="00DD24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rsid w:val="00790D0D"/>
    <w:rPr>
      <w:color w:val="0000FF"/>
      <w:u w:val="single"/>
    </w:rPr>
  </w:style>
  <w:style w:type="character" w:styleId="HTMLCite">
    <w:name w:val="HTML Cite"/>
    <w:basedOn w:val="DefaultParagraphFont"/>
    <w:uiPriority w:val="99"/>
    <w:semiHidden/>
    <w:unhideWhenUsed/>
    <w:rsid w:val="00EE1010"/>
    <w:rPr>
      <w:i w:val="0"/>
      <w:iCs w:val="0"/>
      <w:color w:val="388222"/>
    </w:rPr>
  </w:style>
  <w:style w:type="character" w:customStyle="1" w:styleId="Heading2Char">
    <w:name w:val="Heading 2 Char"/>
    <w:aliases w:val="NPPN Heading Char"/>
    <w:basedOn w:val="DefaultParagraphFont"/>
    <w:link w:val="Heading2"/>
    <w:uiPriority w:val="9"/>
    <w:rsid w:val="002C118A"/>
    <w:rPr>
      <w:rFonts w:ascii="Verdana" w:eastAsia="Times New Roman" w:hAnsi="Verdana" w:cs="Times New Roman"/>
      <w:b/>
      <w:bCs/>
      <w:iCs/>
      <w:color w:val="004C99"/>
      <w:sz w:val="28"/>
      <w:szCs w:val="28"/>
    </w:rPr>
  </w:style>
  <w:style w:type="paragraph" w:styleId="ListParagraph">
    <w:name w:val="List Paragraph"/>
    <w:basedOn w:val="Normal"/>
    <w:uiPriority w:val="34"/>
    <w:qFormat/>
    <w:rsid w:val="004E49E3"/>
    <w:pPr>
      <w:ind w:left="720"/>
      <w:contextualSpacing/>
    </w:pPr>
  </w:style>
  <w:style w:type="paragraph" w:styleId="Header">
    <w:name w:val="header"/>
    <w:basedOn w:val="Normal"/>
    <w:link w:val="HeaderChar"/>
    <w:uiPriority w:val="99"/>
    <w:unhideWhenUsed/>
    <w:rsid w:val="007E57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5718"/>
    <w:rPr>
      <w:rFonts w:ascii="Calibri" w:eastAsia="Calibri" w:hAnsi="Calibri" w:cs="Calibri"/>
    </w:rPr>
  </w:style>
  <w:style w:type="paragraph" w:styleId="Footer">
    <w:name w:val="footer"/>
    <w:basedOn w:val="Normal"/>
    <w:link w:val="FooterChar"/>
    <w:uiPriority w:val="99"/>
    <w:unhideWhenUsed/>
    <w:rsid w:val="007E57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571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yperlink" Target="http://www.justice.gov.uk/"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ofsted.gov.uk/" TargetMode="External"/><Relationship Id="rId7" Type="http://schemas.openxmlformats.org/officeDocument/2006/relationships/image" Target="media/image1.jpg"/><Relationship Id="rId12" Type="http://schemas.openxmlformats.org/officeDocument/2006/relationships/image" Target="media/image5.png"/><Relationship Id="rId17" Type="http://schemas.openxmlformats.org/officeDocument/2006/relationships/hyperlink" Target="http://www.blackburn.gov.u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uncilfordisabledchildren.org.uk/resources/cdcs-resources/information-for-children-and-young-people-on-send-reforms" TargetMode="External"/><Relationship Id="rId20" Type="http://schemas.openxmlformats.org/officeDocument/2006/relationships/hyperlink" Target="http://www.ipsea.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e-ed.gov.uk" TargetMode="External"/><Relationship Id="rId24" Type="http://schemas.openxmlformats.org/officeDocument/2006/relationships/hyperlink" Target="http://www.communitycvs.org.uk/sendiass" TargetMode="Externa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hyperlink" Target="mailto:office@community.org.uk" TargetMode="External"/><Relationship Id="rId10" Type="http://schemas.openxmlformats.org/officeDocument/2006/relationships/image" Target="media/image4.png"/><Relationship Id="rId19" Type="http://schemas.openxmlformats.org/officeDocument/2006/relationships/hyperlink" Target="http://www.cafamily.gov.u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jpeg"/><Relationship Id="rId22" Type="http://schemas.openxmlformats.org/officeDocument/2006/relationships/hyperlink" Target="http://www.ndti.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2068</Words>
  <Characters>11793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Denise Hayhurst</cp:lastModifiedBy>
  <cp:revision>3</cp:revision>
  <cp:lastPrinted>2015-03-24T09:30:00Z</cp:lastPrinted>
  <dcterms:created xsi:type="dcterms:W3CDTF">2016-01-11T15:41:00Z</dcterms:created>
  <dcterms:modified xsi:type="dcterms:W3CDTF">2016-01-11T16:00:00Z</dcterms:modified>
</cp:coreProperties>
</file>